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7309D" w:rsidR="00D41017" w:rsidP="00D41017" w:rsidRDefault="00D41017" w14:paraId="07AF81EC" w14:textId="77777777">
      <w:pPr>
        <w:pStyle w:val="Title"/>
        <w:rPr>
          <w:rFonts w:ascii="Times New Roman" w:hAnsi="Times New Roman" w:cs="Times New Roman"/>
        </w:rPr>
      </w:pPr>
      <w:bookmarkStart w:name="_Hlk154002826" w:id="0"/>
    </w:p>
    <w:p w:rsidRPr="0007309D" w:rsidR="00D41017" w:rsidP="00D41017" w:rsidRDefault="00D41017" w14:paraId="7317EA63" w14:textId="77777777">
      <w:pPr>
        <w:jc w:val="center"/>
      </w:pPr>
      <w:r w:rsidRPr="0007309D">
        <w:rPr>
          <w:noProof/>
        </w:rPr>
        <w:drawing>
          <wp:inline distT="0" distB="0" distL="0" distR="0" wp14:anchorId="6DDCF887" wp14:editId="51375172">
            <wp:extent cx="1362456" cy="1362456"/>
            <wp:effectExtent l="0" t="0" r="0" b="0"/>
            <wp:docPr id="1583727461" name="Picture 158372746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27461" name="Picture 1583727461" descr="A picture containing text, sign, outd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456" cy="1362456"/>
                    </a:xfrm>
                    <a:prstGeom prst="rect">
                      <a:avLst/>
                    </a:prstGeom>
                    <a:noFill/>
                  </pic:spPr>
                </pic:pic>
              </a:graphicData>
            </a:graphic>
          </wp:inline>
        </w:drawing>
      </w:r>
      <w:r w:rsidRPr="0007309D">
        <w:rPr>
          <w:noProof/>
        </w:rPr>
        <w:drawing>
          <wp:inline distT="0" distB="0" distL="0" distR="0" wp14:anchorId="523C6CBD" wp14:editId="73245ED5">
            <wp:extent cx="1066892" cy="1371719"/>
            <wp:effectExtent l="0" t="0" r="0" b="0"/>
            <wp:docPr id="1324939500" name="Picture 1324939500"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39500" name="Picture 1324939500" descr="A blue logo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66892" cy="1371719"/>
                    </a:xfrm>
                    <a:prstGeom prst="rect">
                      <a:avLst/>
                    </a:prstGeom>
                  </pic:spPr>
                </pic:pic>
              </a:graphicData>
            </a:graphic>
          </wp:inline>
        </w:drawing>
      </w:r>
    </w:p>
    <w:p w:rsidRPr="0007309D" w:rsidR="00D41017" w:rsidP="00D41017" w:rsidRDefault="00D41017" w14:paraId="7787C5E2" w14:textId="77777777"/>
    <w:p w:rsidRPr="0007309D" w:rsidR="00D41017" w:rsidP="00D41017" w:rsidRDefault="00D41017" w14:paraId="2EBF5AED" w14:textId="77777777"/>
    <w:p w:rsidRPr="00A77D35" w:rsidR="00D41017" w:rsidP="00D41017" w:rsidRDefault="00D41017" w14:paraId="7E0FF842" w14:textId="77777777">
      <w:pPr>
        <w:widowControl w:val="0"/>
        <w:pBdr>
          <w:bottom w:val="double" w:color="auto" w:sz="4" w:space="1"/>
        </w:pBdr>
        <w:autoSpaceDE w:val="0"/>
        <w:autoSpaceDN w:val="0"/>
        <w:spacing w:after="120" w:line="240" w:lineRule="auto"/>
        <w:jc w:val="center"/>
        <w:rPr>
          <w:rFonts w:ascii="Times New Roman" w:hAnsi="Times New Roman" w:eastAsia="Arial" w:cs="Times New Roman"/>
          <w:smallCaps/>
          <w:sz w:val="24"/>
          <w:szCs w:val="24"/>
        </w:rPr>
      </w:pPr>
      <w:r w:rsidRPr="00A77D35">
        <w:rPr>
          <w:rFonts w:ascii="Times New Roman" w:hAnsi="Times New Roman" w:eastAsia="Arial" w:cs="Times New Roman"/>
          <w:smallCaps/>
          <w:sz w:val="24"/>
          <w:szCs w:val="24"/>
        </w:rPr>
        <w:t>DOD/CDAO OVL</w:t>
      </w:r>
    </w:p>
    <w:p w:rsidRPr="00A77D35" w:rsidR="00D41017" w:rsidP="00D41017" w:rsidRDefault="00D41017" w14:paraId="45B3E4BA" w14:textId="5BD64340">
      <w:pPr>
        <w:widowControl w:val="0"/>
        <w:autoSpaceDE w:val="0"/>
        <w:autoSpaceDN w:val="0"/>
        <w:spacing w:after="120" w:line="240" w:lineRule="auto"/>
        <w:jc w:val="center"/>
        <w:rPr>
          <w:rFonts w:ascii="Times New Roman" w:hAnsi="Times New Roman" w:eastAsia="Arial" w:cs="Times New Roman"/>
          <w:sz w:val="24"/>
          <w:szCs w:val="24"/>
        </w:rPr>
      </w:pPr>
      <w:r w:rsidRPr="00A77D35">
        <w:rPr>
          <w:rFonts w:ascii="Times New Roman" w:hAnsi="Times New Roman" w:eastAsia="Arial" w:cs="Times New Roman"/>
          <w:sz w:val="24"/>
          <w:szCs w:val="24"/>
        </w:rPr>
        <w:t>Appendix A</w:t>
      </w:r>
    </w:p>
    <w:p w:rsidRPr="00A77D35" w:rsidR="00D41017" w:rsidP="00D41017" w:rsidRDefault="00D41017" w14:paraId="0589B0D4" w14:textId="77777777">
      <w:pPr>
        <w:widowControl w:val="0"/>
        <w:autoSpaceDE w:val="0"/>
        <w:autoSpaceDN w:val="0"/>
        <w:spacing w:after="120" w:line="240" w:lineRule="auto"/>
        <w:jc w:val="center"/>
        <w:rPr>
          <w:rFonts w:ascii="Times New Roman" w:hAnsi="Times New Roman" w:eastAsia="Arial" w:cs="Times New Roman"/>
          <w:sz w:val="24"/>
          <w:szCs w:val="24"/>
        </w:rPr>
      </w:pPr>
      <w:r w:rsidRPr="00A77D35">
        <w:rPr>
          <w:rFonts w:ascii="Times New Roman" w:hAnsi="Times New Roman" w:eastAsia="Arial" w:cs="Times New Roman"/>
          <w:sz w:val="24"/>
          <w:szCs w:val="24"/>
        </w:rPr>
        <w:t xml:space="preserve">Code Gates/Security Functions Summary </w:t>
      </w:r>
    </w:p>
    <w:p w:rsidRPr="00A77D35" w:rsidR="00D41017" w:rsidP="00D41017" w:rsidRDefault="00D41017" w14:paraId="2993CAF5" w14:textId="4BAF6F9F">
      <w:pPr>
        <w:widowControl w:val="0"/>
        <w:autoSpaceDE w:val="0"/>
        <w:autoSpaceDN w:val="0"/>
        <w:spacing w:after="120" w:line="240" w:lineRule="auto"/>
        <w:jc w:val="center"/>
        <w:rPr>
          <w:rFonts w:ascii="Times New Roman" w:hAnsi="Times New Roman" w:eastAsia="Arial" w:cs="Times New Roman"/>
          <w:sz w:val="24"/>
          <w:szCs w:val="24"/>
        </w:rPr>
      </w:pPr>
      <w:r w:rsidRPr="50698063" w:rsidR="00D41017">
        <w:rPr>
          <w:rFonts w:ascii="Times New Roman" w:hAnsi="Times New Roman" w:eastAsia="Arial" w:cs="Times New Roman"/>
          <w:sz w:val="24"/>
          <w:szCs w:val="24"/>
        </w:rPr>
        <w:t>V</w:t>
      </w:r>
      <w:r w:rsidRPr="50698063" w:rsidR="2C6313FB">
        <w:rPr>
          <w:rFonts w:ascii="Times New Roman" w:hAnsi="Times New Roman" w:eastAsia="Arial" w:cs="Times New Roman"/>
          <w:sz w:val="24"/>
          <w:szCs w:val="24"/>
        </w:rPr>
        <w:t>2.0</w:t>
      </w:r>
    </w:p>
    <w:p w:rsidR="2C6313FB" w:rsidP="50698063" w:rsidRDefault="2C6313FB" w14:paraId="70F66619" w14:textId="226AB2BD">
      <w:pPr>
        <w:pStyle w:val="Normal"/>
        <w:widowControl w:val="0"/>
        <w:suppressLineNumbers w:val="0"/>
        <w:bidi w:val="0"/>
        <w:spacing w:before="0" w:beforeAutospacing="off" w:after="120" w:afterAutospacing="off" w:line="240" w:lineRule="auto"/>
        <w:ind w:left="0" w:right="0"/>
        <w:jc w:val="center"/>
      </w:pPr>
      <w:r w:rsidRPr="50698063" w:rsidR="2C6313FB">
        <w:rPr>
          <w:rFonts w:ascii="Times New Roman" w:hAnsi="Times New Roman" w:eastAsia="Arial" w:cs="Times New Roman"/>
          <w:sz w:val="24"/>
          <w:szCs w:val="24"/>
        </w:rPr>
        <w:t>February 2024</w:t>
      </w:r>
    </w:p>
    <w:p w:rsidRPr="00A77D35" w:rsidR="00D41017" w:rsidP="00D41017" w:rsidRDefault="00D41017" w14:paraId="4B6D0029" w14:textId="77777777">
      <w:pPr>
        <w:widowControl w:val="0"/>
        <w:autoSpaceDE w:val="0"/>
        <w:autoSpaceDN w:val="0"/>
        <w:spacing w:after="120" w:line="240" w:lineRule="auto"/>
        <w:jc w:val="center"/>
        <w:rPr>
          <w:rFonts w:ascii="Times New Roman" w:hAnsi="Times New Roman" w:eastAsia="Arial" w:cs="Times New Roman"/>
          <w:sz w:val="24"/>
          <w:szCs w:val="24"/>
        </w:rPr>
      </w:pPr>
    </w:p>
    <w:p w:rsidRPr="00A77D35" w:rsidR="00D41017" w:rsidP="00D41017" w:rsidRDefault="00D41017" w14:paraId="2FAC149D" w14:textId="77777777">
      <w:pPr>
        <w:widowControl w:val="0"/>
        <w:autoSpaceDE w:val="0"/>
        <w:autoSpaceDN w:val="0"/>
        <w:spacing w:after="120" w:line="240" w:lineRule="auto"/>
        <w:jc w:val="center"/>
        <w:rPr>
          <w:rFonts w:ascii="Times New Roman" w:hAnsi="Times New Roman" w:eastAsia="Arial" w:cs="Times New Roman"/>
          <w:sz w:val="24"/>
          <w:szCs w:val="24"/>
        </w:rPr>
      </w:pPr>
    </w:p>
    <w:p w:rsidR="00D41017" w:rsidP="50698063" w:rsidRDefault="00D41017" w14:paraId="7DF05EAA" w14:noSpellErr="1" w14:textId="48A4247C">
      <w:pPr>
        <w:pStyle w:val="Normal"/>
        <w:widowControl w:val="0"/>
        <w:spacing w:after="120" w:line="240" w:lineRule="auto"/>
        <w:jc w:val="center"/>
        <w:rPr>
          <w:rFonts w:ascii="Times New Roman" w:hAnsi="Times New Roman" w:eastAsia="Arial" w:cs="Times New Roman"/>
          <w:color w:val="00B0F0"/>
          <w:sz w:val="28"/>
          <w:szCs w:val="28"/>
          <w:u w:val="single"/>
        </w:rPr>
      </w:pPr>
      <w:r w:rsidRPr="50698063">
        <w:rPr>
          <w:rFonts w:ascii="Times New Roman" w:hAnsi="Times New Roman" w:eastAsia="Arial" w:cs="Times New Roman"/>
          <w:color w:val="00B0F0"/>
          <w:sz w:val="28"/>
          <w:szCs w:val="28"/>
          <w:u w:val="single"/>
        </w:rPr>
        <w:br w:type="page"/>
      </w:r>
    </w:p>
    <w:p w:rsidRPr="00D41017" w:rsidR="00D41017" w:rsidP="00D41017" w:rsidRDefault="00D41017" w14:paraId="7017BD42" w14:textId="77777777">
      <w:pPr>
        <w:keepNext/>
        <w:spacing w:after="240" w:line="276" w:lineRule="auto"/>
        <w:ind w:right="-29"/>
        <w:jc w:val="center"/>
        <w:outlineLvl w:val="0"/>
        <w:rPr>
          <w:rFonts w:ascii="Times New Roman" w:hAnsi="Times New Roman" w:eastAsia="Lato" w:cs="Times New Roman"/>
          <w:b/>
          <w:smallCaps/>
          <w:noProof/>
          <w:color w:val="1D385B"/>
          <w:sz w:val="32"/>
          <w:szCs w:val="32"/>
        </w:rPr>
      </w:pPr>
      <w:bookmarkStart w:name="_Toc134102427" w:id="1"/>
      <w:bookmarkStart w:name="_Toc135726474" w:id="2"/>
      <w:r w:rsidRPr="00D41017">
        <w:rPr>
          <w:rFonts w:ascii="Times New Roman" w:hAnsi="Times New Roman" w:eastAsia="Lato" w:cs="Times New Roman"/>
          <w:b/>
          <w:smallCaps/>
          <w:noProof/>
          <w:color w:val="1D385B"/>
          <w:sz w:val="32"/>
          <w:szCs w:val="32"/>
        </w:rPr>
        <w:t>Version History</w:t>
      </w:r>
      <w:bookmarkEnd w:id="1"/>
      <w:bookmarkEnd w:id="2"/>
    </w:p>
    <w:p w:rsidRPr="00D41017" w:rsidR="00D41017" w:rsidP="00D41017" w:rsidRDefault="00D41017" w14:paraId="59C478A6" w14:textId="77777777">
      <w:pPr>
        <w:widowControl w:val="0"/>
        <w:autoSpaceDE w:val="0"/>
        <w:autoSpaceDN w:val="0"/>
        <w:spacing w:after="120" w:line="240" w:lineRule="auto"/>
        <w:rPr>
          <w:rFonts w:ascii="Times New Roman" w:hAnsi="Times New Roman" w:eastAsia="Arial" w:cs="Times New Roman"/>
          <w:sz w:val="24"/>
          <w:szCs w:val="24"/>
        </w:rPr>
      </w:pPr>
      <w:r w:rsidRPr="00D41017">
        <w:rPr>
          <w:rFonts w:ascii="Times New Roman" w:hAnsi="Times New Roman" w:eastAsia="Arial" w:cs="Times New Roman"/>
          <w:sz w:val="24"/>
          <w:szCs w:val="24"/>
        </w:rPr>
        <w:t xml:space="preserve">REVISION AND HISTORY PAGE: Revisions and version changes to this document are recorded within the following table. New versions are published when changes to the document equate to 10 percent or greater of the document’s content or if a change requires immediate implementation. This record is maintained throughout the life of the document. </w:t>
      </w:r>
    </w:p>
    <w:p w:rsidRPr="00D41017" w:rsidR="00D41017" w:rsidP="00D41017" w:rsidRDefault="00D41017" w14:paraId="615552E4" w14:textId="77777777">
      <w:pPr>
        <w:widowControl w:val="0"/>
        <w:autoSpaceDE w:val="0"/>
        <w:autoSpaceDN w:val="0"/>
        <w:spacing w:after="120" w:line="240" w:lineRule="auto"/>
        <w:rPr>
          <w:rFonts w:ascii="Times New Roman" w:hAnsi="Times New Roman" w:eastAsia="Arial" w:cs="Times New Roman"/>
          <w:sz w:val="24"/>
          <w:szCs w:val="24"/>
        </w:rPr>
      </w:pPr>
    </w:p>
    <w:p w:rsidRPr="00D41017" w:rsidR="00D41017" w:rsidP="00D41017" w:rsidRDefault="00D41017" w14:paraId="2159E5D2" w14:textId="77777777">
      <w:pPr>
        <w:widowControl w:val="0"/>
        <w:autoSpaceDE w:val="0"/>
        <w:autoSpaceDN w:val="0"/>
        <w:spacing w:after="120" w:line="240" w:lineRule="auto"/>
        <w:rPr>
          <w:rFonts w:ascii="Times New Roman" w:hAnsi="Times New Roman" w:eastAsia="Arial" w:cs="Times New Roman"/>
          <w:sz w:val="24"/>
          <w:szCs w:val="24"/>
        </w:rPr>
      </w:pPr>
      <w:r w:rsidRPr="00D41017">
        <w:rPr>
          <w:rFonts w:ascii="Times New Roman" w:hAnsi="Times New Roman" w:eastAsia="Arial" w:cs="Times New Roman"/>
          <w:sz w:val="24"/>
          <w:szCs w:val="24"/>
        </w:rPr>
        <w:t>This document will be reviewed at a minimum of annually.</w:t>
      </w:r>
    </w:p>
    <w:p w:rsidRPr="00D41017" w:rsidR="00D41017" w:rsidP="00D41017" w:rsidRDefault="00D41017" w14:paraId="10D27FD6" w14:textId="77777777">
      <w:pPr>
        <w:widowControl w:val="0"/>
        <w:autoSpaceDE w:val="0"/>
        <w:autoSpaceDN w:val="0"/>
        <w:spacing w:after="120" w:line="240" w:lineRule="auto"/>
        <w:rPr>
          <w:rFonts w:ascii="Times New Roman" w:hAnsi="Times New Roman" w:eastAsia="Arial" w:cs="Times New Roman"/>
          <w:sz w:val="24"/>
          <w:szCs w:val="24"/>
        </w:rPr>
      </w:pPr>
    </w:p>
    <w:tbl>
      <w:tblPr>
        <w:tblStyle w:val="TableGrid1"/>
        <w:tblW w:w="9000" w:type="dxa"/>
        <w:tblInd w:w="-5" w:type="dxa"/>
        <w:tblLook w:val="04A0" w:firstRow="1" w:lastRow="0" w:firstColumn="1" w:lastColumn="0" w:noHBand="0" w:noVBand="1"/>
      </w:tblPr>
      <w:tblGrid>
        <w:gridCol w:w="2247"/>
        <w:gridCol w:w="2003"/>
        <w:gridCol w:w="2350"/>
        <w:gridCol w:w="2400"/>
      </w:tblGrid>
      <w:tr w:rsidRPr="00D41017" w:rsidR="00D41017" w:rsidTr="00D41017" w14:paraId="06AF6070" w14:textId="77777777">
        <w:trPr>
          <w:trHeight w:val="384"/>
        </w:trPr>
        <w:tc>
          <w:tcPr>
            <w:tcW w:w="2247" w:type="dxa"/>
            <w:shd w:val="clear" w:color="auto" w:fill="1D385B"/>
            <w:vAlign w:val="center"/>
          </w:tcPr>
          <w:p w:rsidRPr="00D41017" w:rsidR="00D41017" w:rsidP="00D41017" w:rsidRDefault="00D41017" w14:paraId="767EE059" w14:textId="77777777">
            <w:pPr>
              <w:rPr>
                <w:rFonts w:ascii="Times New Roman" w:hAnsi="Times New Roman" w:eastAsia="Arial" w:cs="Times New Roman"/>
                <w:b/>
                <w:bCs/>
                <w:color w:val="FFFFFF"/>
                <w:sz w:val="24"/>
                <w:szCs w:val="24"/>
              </w:rPr>
            </w:pPr>
            <w:r w:rsidRPr="00D41017">
              <w:rPr>
                <w:rFonts w:ascii="Times New Roman" w:hAnsi="Times New Roman" w:eastAsia="Arial" w:cs="Times New Roman"/>
                <w:b/>
                <w:bCs/>
                <w:color w:val="FFFFFF"/>
                <w:sz w:val="24"/>
                <w:szCs w:val="24"/>
              </w:rPr>
              <w:t>Date</w:t>
            </w:r>
          </w:p>
        </w:tc>
        <w:tc>
          <w:tcPr>
            <w:tcW w:w="2003" w:type="dxa"/>
            <w:shd w:val="clear" w:color="auto" w:fill="1D385B"/>
            <w:vAlign w:val="center"/>
          </w:tcPr>
          <w:p w:rsidRPr="00D41017" w:rsidR="00D41017" w:rsidP="00D41017" w:rsidRDefault="00D41017" w14:paraId="7C71AB97" w14:textId="77777777">
            <w:pPr>
              <w:rPr>
                <w:rFonts w:ascii="Times New Roman" w:hAnsi="Times New Roman" w:eastAsia="Arial" w:cs="Times New Roman"/>
                <w:b/>
                <w:bCs/>
                <w:color w:val="FFFFFF"/>
                <w:sz w:val="24"/>
                <w:szCs w:val="24"/>
              </w:rPr>
            </w:pPr>
            <w:r w:rsidRPr="00D41017">
              <w:rPr>
                <w:rFonts w:ascii="Times New Roman" w:hAnsi="Times New Roman" w:eastAsia="Arial" w:cs="Times New Roman"/>
                <w:b/>
                <w:bCs/>
                <w:color w:val="FFFFFF"/>
                <w:sz w:val="24"/>
                <w:szCs w:val="24"/>
              </w:rPr>
              <w:t>Version</w:t>
            </w:r>
          </w:p>
        </w:tc>
        <w:tc>
          <w:tcPr>
            <w:tcW w:w="2350" w:type="dxa"/>
            <w:shd w:val="clear" w:color="auto" w:fill="1D385B"/>
            <w:vAlign w:val="center"/>
          </w:tcPr>
          <w:p w:rsidRPr="00D41017" w:rsidR="00D41017" w:rsidP="00D41017" w:rsidRDefault="00D41017" w14:paraId="2FD0CA66" w14:textId="77777777">
            <w:pPr>
              <w:rPr>
                <w:rFonts w:ascii="Times New Roman" w:hAnsi="Times New Roman" w:eastAsia="Arial" w:cs="Times New Roman"/>
                <w:b/>
                <w:bCs/>
                <w:color w:val="FFFFFF"/>
                <w:sz w:val="24"/>
                <w:szCs w:val="24"/>
              </w:rPr>
            </w:pPr>
            <w:r w:rsidRPr="00D41017">
              <w:rPr>
                <w:rFonts w:ascii="Times New Roman" w:hAnsi="Times New Roman" w:eastAsia="Arial" w:cs="Times New Roman"/>
                <w:b/>
                <w:bCs/>
                <w:color w:val="FFFFFF"/>
                <w:sz w:val="24"/>
                <w:szCs w:val="24"/>
              </w:rPr>
              <w:t>Change Type</w:t>
            </w:r>
          </w:p>
        </w:tc>
        <w:tc>
          <w:tcPr>
            <w:tcW w:w="2400" w:type="dxa"/>
            <w:shd w:val="clear" w:color="auto" w:fill="1D385B"/>
            <w:vAlign w:val="center"/>
          </w:tcPr>
          <w:p w:rsidRPr="00D41017" w:rsidR="00D41017" w:rsidP="00D41017" w:rsidRDefault="00D41017" w14:paraId="77F17F59" w14:textId="77777777">
            <w:pPr>
              <w:rPr>
                <w:rFonts w:ascii="Times New Roman" w:hAnsi="Times New Roman" w:eastAsia="Arial" w:cs="Times New Roman"/>
                <w:b/>
                <w:bCs/>
                <w:color w:val="FFFFFF"/>
                <w:sz w:val="24"/>
                <w:szCs w:val="24"/>
              </w:rPr>
            </w:pPr>
            <w:r w:rsidRPr="00D41017">
              <w:rPr>
                <w:rFonts w:ascii="Times New Roman" w:hAnsi="Times New Roman" w:eastAsia="Arial" w:cs="Times New Roman"/>
                <w:b/>
                <w:bCs/>
                <w:color w:val="FFFFFF"/>
                <w:sz w:val="24"/>
                <w:szCs w:val="24"/>
              </w:rPr>
              <w:t>Modified By</w:t>
            </w:r>
          </w:p>
        </w:tc>
      </w:tr>
      <w:tr w:rsidRPr="00D41017" w:rsidR="00D41017" w:rsidTr="00D41017" w14:paraId="115C872F" w14:textId="77777777">
        <w:tc>
          <w:tcPr>
            <w:tcW w:w="2247" w:type="dxa"/>
          </w:tcPr>
          <w:p w:rsidRPr="00D41017" w:rsidR="00D41017" w:rsidP="00D41017" w:rsidRDefault="00D41017" w14:paraId="111359C5" w14:textId="586BED6C">
            <w:pPr>
              <w:rPr>
                <w:rFonts w:ascii="Times New Roman" w:hAnsi="Times New Roman" w:eastAsia="Arial" w:cs="Times New Roman"/>
                <w:sz w:val="24"/>
                <w:szCs w:val="24"/>
              </w:rPr>
            </w:pPr>
            <w:r>
              <w:rPr>
                <w:rFonts w:ascii="Times New Roman" w:hAnsi="Times New Roman" w:eastAsia="Arial" w:cs="Times New Roman"/>
                <w:sz w:val="24"/>
                <w:szCs w:val="24"/>
              </w:rPr>
              <w:t>20</w:t>
            </w:r>
            <w:r w:rsidRPr="00D41017">
              <w:rPr>
                <w:rFonts w:ascii="Times New Roman" w:hAnsi="Times New Roman" w:eastAsia="Arial" w:cs="Times New Roman"/>
                <w:sz w:val="24"/>
                <w:szCs w:val="24"/>
              </w:rPr>
              <w:t xml:space="preserve"> Dec</w:t>
            </w:r>
            <w:r>
              <w:rPr>
                <w:rFonts w:ascii="Times New Roman" w:hAnsi="Times New Roman" w:eastAsia="Arial" w:cs="Times New Roman"/>
                <w:sz w:val="24"/>
                <w:szCs w:val="24"/>
              </w:rPr>
              <w:t>ember</w:t>
            </w:r>
            <w:r w:rsidRPr="00D41017">
              <w:rPr>
                <w:rFonts w:ascii="Times New Roman" w:hAnsi="Times New Roman" w:eastAsia="Arial" w:cs="Times New Roman"/>
                <w:sz w:val="24"/>
                <w:szCs w:val="24"/>
              </w:rPr>
              <w:t xml:space="preserve"> 2023</w:t>
            </w:r>
          </w:p>
        </w:tc>
        <w:tc>
          <w:tcPr>
            <w:tcW w:w="2003" w:type="dxa"/>
          </w:tcPr>
          <w:p w:rsidRPr="00D41017" w:rsidR="00D41017" w:rsidP="00D41017" w:rsidRDefault="00D41017" w14:paraId="2E678D12" w14:textId="77777777">
            <w:pPr>
              <w:rPr>
                <w:rFonts w:ascii="Times New Roman" w:hAnsi="Times New Roman" w:eastAsia="Arial" w:cs="Times New Roman"/>
                <w:sz w:val="24"/>
                <w:szCs w:val="24"/>
              </w:rPr>
            </w:pPr>
            <w:r w:rsidRPr="00D41017">
              <w:rPr>
                <w:rFonts w:ascii="Times New Roman" w:hAnsi="Times New Roman" w:eastAsia="Arial" w:cs="Times New Roman"/>
                <w:sz w:val="24"/>
                <w:szCs w:val="24"/>
              </w:rPr>
              <w:t>V1.0</w:t>
            </w:r>
          </w:p>
        </w:tc>
        <w:tc>
          <w:tcPr>
            <w:tcW w:w="2350" w:type="dxa"/>
          </w:tcPr>
          <w:p w:rsidRPr="00D41017" w:rsidR="00D41017" w:rsidP="00D41017" w:rsidRDefault="00D41017" w14:paraId="559BAF59" w14:textId="77777777">
            <w:pPr>
              <w:rPr>
                <w:rFonts w:ascii="Times New Roman" w:hAnsi="Times New Roman" w:eastAsia="Arial" w:cs="Times New Roman"/>
                <w:sz w:val="24"/>
                <w:szCs w:val="24"/>
              </w:rPr>
            </w:pPr>
            <w:r w:rsidRPr="00D41017">
              <w:rPr>
                <w:rFonts w:ascii="Times New Roman" w:hAnsi="Times New Roman" w:eastAsia="Arial" w:cs="Times New Roman"/>
                <w:sz w:val="24"/>
                <w:szCs w:val="24"/>
              </w:rPr>
              <w:t>Initial Version</w:t>
            </w:r>
          </w:p>
        </w:tc>
        <w:tc>
          <w:tcPr>
            <w:tcW w:w="2400" w:type="dxa"/>
          </w:tcPr>
          <w:p w:rsidRPr="00D41017" w:rsidR="00D41017" w:rsidP="00D41017" w:rsidRDefault="00D41017" w14:paraId="50A2D1EE" w14:textId="77777777">
            <w:pPr>
              <w:rPr>
                <w:rFonts w:ascii="Times New Roman" w:hAnsi="Times New Roman" w:eastAsia="Arial" w:cs="Times New Roman"/>
                <w:sz w:val="24"/>
                <w:szCs w:val="24"/>
              </w:rPr>
            </w:pPr>
            <w:r w:rsidRPr="00D41017">
              <w:rPr>
                <w:rFonts w:ascii="Times New Roman" w:hAnsi="Times New Roman" w:eastAsia="Arial" w:cs="Times New Roman"/>
                <w:sz w:val="24"/>
                <w:szCs w:val="24"/>
              </w:rPr>
              <w:t>Arlo Solutions</w:t>
            </w:r>
          </w:p>
        </w:tc>
      </w:tr>
      <w:tr w:rsidRPr="00D41017" w:rsidR="00D41017" w:rsidTr="00D41017" w14:paraId="771FB5F8" w14:textId="77777777">
        <w:tc>
          <w:tcPr>
            <w:tcW w:w="2247" w:type="dxa"/>
          </w:tcPr>
          <w:p w:rsidRPr="00D41017" w:rsidR="00D41017" w:rsidP="00D41017" w:rsidRDefault="00D41017" w14:paraId="25BAC2E2" w14:textId="77777777">
            <w:pPr>
              <w:rPr>
                <w:rFonts w:ascii="Times New Roman" w:hAnsi="Times New Roman" w:eastAsia="Arial" w:cs="Times New Roman"/>
                <w:sz w:val="24"/>
                <w:szCs w:val="24"/>
              </w:rPr>
            </w:pPr>
          </w:p>
        </w:tc>
        <w:tc>
          <w:tcPr>
            <w:tcW w:w="2003" w:type="dxa"/>
          </w:tcPr>
          <w:p w:rsidRPr="00D41017" w:rsidR="00D41017" w:rsidP="00D41017" w:rsidRDefault="00D41017" w14:paraId="08D32368" w14:textId="77777777">
            <w:pPr>
              <w:rPr>
                <w:rFonts w:ascii="Times New Roman" w:hAnsi="Times New Roman" w:eastAsia="Arial" w:cs="Times New Roman"/>
                <w:sz w:val="24"/>
                <w:szCs w:val="24"/>
              </w:rPr>
            </w:pPr>
          </w:p>
        </w:tc>
        <w:tc>
          <w:tcPr>
            <w:tcW w:w="2350" w:type="dxa"/>
          </w:tcPr>
          <w:p w:rsidRPr="00D41017" w:rsidR="00D41017" w:rsidP="00D41017" w:rsidRDefault="00D41017" w14:paraId="27021550" w14:textId="77777777">
            <w:pPr>
              <w:rPr>
                <w:rFonts w:ascii="Times New Roman" w:hAnsi="Times New Roman" w:eastAsia="Arial" w:cs="Times New Roman"/>
                <w:sz w:val="24"/>
                <w:szCs w:val="24"/>
              </w:rPr>
            </w:pPr>
          </w:p>
        </w:tc>
        <w:tc>
          <w:tcPr>
            <w:tcW w:w="2400" w:type="dxa"/>
          </w:tcPr>
          <w:p w:rsidRPr="00D41017" w:rsidR="00D41017" w:rsidP="00D41017" w:rsidRDefault="00D41017" w14:paraId="15F87150" w14:textId="77777777">
            <w:pPr>
              <w:rPr>
                <w:rFonts w:ascii="Times New Roman" w:hAnsi="Times New Roman" w:eastAsia="Arial" w:cs="Times New Roman"/>
                <w:sz w:val="24"/>
                <w:szCs w:val="24"/>
              </w:rPr>
            </w:pPr>
          </w:p>
        </w:tc>
      </w:tr>
    </w:tbl>
    <w:p w:rsidRPr="00D41017" w:rsidR="00D41017" w:rsidP="00D41017" w:rsidRDefault="00D41017" w14:paraId="2A0ED392" w14:textId="77777777">
      <w:pPr>
        <w:widowControl w:val="0"/>
        <w:autoSpaceDE w:val="0"/>
        <w:autoSpaceDN w:val="0"/>
        <w:spacing w:after="120" w:line="240" w:lineRule="auto"/>
        <w:jc w:val="center"/>
        <w:rPr>
          <w:rFonts w:ascii="Times New Roman" w:hAnsi="Times New Roman" w:eastAsia="Arial" w:cs="Times New Roman"/>
          <w:color w:val="00B0F0"/>
          <w:sz w:val="28"/>
          <w:szCs w:val="28"/>
          <w:u w:val="single"/>
        </w:rPr>
      </w:pPr>
    </w:p>
    <w:p w:rsidRPr="0007309D" w:rsidR="00D41017" w:rsidP="00D41017" w:rsidRDefault="00D41017" w14:paraId="243571CD" w14:textId="77777777"/>
    <w:p w:rsidRPr="0007309D" w:rsidR="00D41017" w:rsidP="00D41017" w:rsidRDefault="00D41017" w14:paraId="315B93A0" w14:textId="77777777"/>
    <w:bookmarkEnd w:id="0"/>
    <w:p w:rsidRPr="00D41017" w:rsidR="00D41017" w:rsidRDefault="00D41017" w14:paraId="6544F98D" w14:textId="14BC5388">
      <w:r>
        <w:br w:type="page"/>
      </w:r>
    </w:p>
    <w:p w:rsidRPr="00D41017" w:rsidR="0027296A" w:rsidP="00D41017" w:rsidRDefault="0027296A" w14:paraId="4EEE17F7" w14:textId="68321B0F">
      <w:pPr>
        <w:pStyle w:val="Heading1"/>
        <w:keepLines w:val="0"/>
        <w:spacing w:before="0" w:after="240" w:line="276" w:lineRule="auto"/>
        <w:ind w:left="720" w:right="-29" w:hanging="360"/>
        <w:jc w:val="center"/>
        <w:rPr>
          <w:rFonts w:ascii="Times New Roman" w:hAnsi="Times New Roman" w:eastAsia="Lato" w:cs="Times New Roman"/>
          <w:b/>
          <w:smallCaps/>
          <w:noProof/>
          <w:color w:val="1D385B"/>
        </w:rPr>
      </w:pPr>
      <w:r w:rsidRPr="00D41017">
        <w:rPr>
          <w:rFonts w:ascii="Times New Roman" w:hAnsi="Times New Roman" w:eastAsia="Lato" w:cs="Times New Roman"/>
          <w:b/>
          <w:smallCaps/>
          <w:noProof/>
          <w:color w:val="1D385B"/>
        </w:rPr>
        <w:t>Appendix A – Code Gates/Security Functions Summary</w:t>
      </w:r>
    </w:p>
    <w:tbl>
      <w:tblPr>
        <w:tblStyle w:val="TableGrid"/>
        <w:tblW w:w="0" w:type="auto"/>
        <w:tblLook w:val="04A0" w:firstRow="1" w:lastRow="0" w:firstColumn="1" w:lastColumn="0" w:noHBand="0" w:noVBand="1"/>
      </w:tblPr>
      <w:tblGrid>
        <w:gridCol w:w="7015"/>
        <w:gridCol w:w="2335"/>
      </w:tblGrid>
      <w:tr w:rsidRPr="0069399C" w:rsidR="00880C19" w:rsidTr="005752D0" w14:paraId="18788904" w14:textId="22CBDF40">
        <w:trPr>
          <w:trHeight w:val="2835"/>
        </w:trPr>
        <w:tc>
          <w:tcPr>
            <w:tcW w:w="7015" w:type="dxa"/>
            <w:shd w:val="clear" w:color="auto" w:fill="F2F2F2" w:themeFill="background1" w:themeFillShade="F2"/>
            <w:vAlign w:val="center"/>
            <w:hideMark/>
          </w:tcPr>
          <w:p w:rsidRPr="0069399C" w:rsidR="00880C19" w:rsidP="005752D0" w:rsidRDefault="00000000" w14:paraId="0380B274" w14:textId="77777777">
            <w:pPr>
              <w:rPr>
                <w:rFonts w:ascii="Times New Roman" w:hAnsi="Times New Roman" w:cs="Times New Roman"/>
                <w:sz w:val="24"/>
                <w:szCs w:val="24"/>
              </w:rPr>
            </w:pPr>
            <w:hyperlink w:history="1" r:id="rId14">
              <w:r w:rsidRPr="0069399C" w:rsidR="00880C19">
                <w:rPr>
                  <w:rStyle w:val="Hyperlink"/>
                  <w:rFonts w:ascii="Times New Roman" w:hAnsi="Times New Roman" w:cs="Times New Roman"/>
                  <w:sz w:val="24"/>
                  <w:szCs w:val="24"/>
                </w:rPr>
                <w:t>Department of Defense (DoD) Chief Information Officer DoD Enterprise DevSecOps Reference Design Version 1.0, 12 August 2019</w:t>
              </w:r>
            </w:hyperlink>
            <w:r w:rsidRPr="0069399C" w:rsidR="00880C19">
              <w:rPr>
                <w:rFonts w:ascii="Times New Roman" w:hAnsi="Times New Roman" w:cs="Times New Roman"/>
                <w:sz w:val="24"/>
                <w:szCs w:val="24"/>
              </w:rPr>
              <w:t xml:space="preserve"> depicts the phases in the DevSecOps process where the security functions and gates should be.  DevSecOps is about including security functions at each phase.  </w:t>
            </w:r>
          </w:p>
          <w:p w:rsidRPr="0069399C" w:rsidR="00880C19" w:rsidP="005752D0" w:rsidRDefault="00880C19" w14:paraId="19B149F3" w14:textId="77777777">
            <w:pPr>
              <w:rPr>
                <w:rFonts w:ascii="Times New Roman" w:hAnsi="Times New Roman" w:cs="Times New Roman"/>
                <w:sz w:val="24"/>
                <w:szCs w:val="24"/>
              </w:rPr>
            </w:pPr>
          </w:p>
          <w:p w:rsidRPr="0069399C" w:rsidR="00880C19" w:rsidP="005752D0" w:rsidRDefault="00880C19" w14:paraId="1F442F78" w14:textId="0A62EE26">
            <w:pPr>
              <w:rPr>
                <w:rFonts w:ascii="Times New Roman" w:hAnsi="Times New Roman" w:cs="Times New Roman"/>
                <w:sz w:val="24"/>
                <w:szCs w:val="24"/>
              </w:rPr>
            </w:pPr>
            <w:r w:rsidRPr="0069399C">
              <w:rPr>
                <w:rFonts w:ascii="Times New Roman" w:hAnsi="Times New Roman" w:cs="Times New Roman"/>
                <w:sz w:val="24"/>
                <w:szCs w:val="24"/>
              </w:rPr>
              <w:t>Gates are for testing code as it traverses the pipeline before it resides and functions on a production system.  The same security functions can exist across multiple phases as shown in column B.  The Gates and feedback loops presented are a framework and may vary based on the pipeline construction.</w:t>
            </w:r>
            <w:r w:rsidRPr="0069399C">
              <w:rPr>
                <w:rFonts w:ascii="Times New Roman" w:hAnsi="Times New Roman" w:cs="Times New Roman"/>
                <w:sz w:val="24"/>
                <w:szCs w:val="24"/>
              </w:rPr>
              <w:br/>
            </w:r>
            <w:r w:rsidRPr="0069399C">
              <w:rPr>
                <w:rFonts w:ascii="Times New Roman" w:hAnsi="Times New Roman" w:cs="Times New Roman"/>
                <w:sz w:val="24"/>
                <w:szCs w:val="24"/>
              </w:rPr>
              <w:br/>
            </w:r>
            <w:r w:rsidRPr="0069399C">
              <w:rPr>
                <w:rFonts w:ascii="Times New Roman" w:hAnsi="Times New Roman" w:cs="Times New Roman"/>
                <w:sz w:val="24"/>
                <w:szCs w:val="24"/>
              </w:rPr>
              <w:t xml:space="preserve">The listing below although referring to everything as </w:t>
            </w:r>
            <w:r w:rsidRPr="0069399C" w:rsidR="00D41017">
              <w:rPr>
                <w:rFonts w:ascii="Times New Roman" w:hAnsi="Times New Roman" w:cs="Times New Roman"/>
                <w:sz w:val="24"/>
                <w:szCs w:val="24"/>
              </w:rPr>
              <w:t>“</w:t>
            </w:r>
            <w:r w:rsidRPr="0069399C">
              <w:rPr>
                <w:rFonts w:ascii="Times New Roman" w:hAnsi="Times New Roman" w:cs="Times New Roman"/>
                <w:sz w:val="24"/>
                <w:szCs w:val="24"/>
              </w:rPr>
              <w:t>Gates</w:t>
            </w:r>
            <w:r w:rsidRPr="0069399C" w:rsidR="00D41017">
              <w:rPr>
                <w:rFonts w:ascii="Times New Roman" w:hAnsi="Times New Roman" w:cs="Times New Roman"/>
                <w:sz w:val="24"/>
                <w:szCs w:val="24"/>
              </w:rPr>
              <w:t>,”</w:t>
            </w:r>
            <w:r w:rsidRPr="0069399C">
              <w:rPr>
                <w:rFonts w:ascii="Times New Roman" w:hAnsi="Times New Roman" w:cs="Times New Roman"/>
                <w:sz w:val="24"/>
                <w:szCs w:val="24"/>
              </w:rPr>
              <w:t xml:space="preserve"> includes the security functions that need to be part of the DevSecOps Pipeline and would be looked at by an AO.  </w:t>
            </w:r>
          </w:p>
          <w:p w:rsidRPr="0069399C" w:rsidR="00880C19" w:rsidP="005752D0" w:rsidRDefault="00880C19" w14:paraId="212A2E16" w14:textId="0BEBB570">
            <w:pPr>
              <w:rPr>
                <w:rFonts w:ascii="Times New Roman" w:hAnsi="Times New Roman" w:cs="Times New Roman"/>
                <w:sz w:val="24"/>
                <w:szCs w:val="24"/>
              </w:rPr>
            </w:pPr>
          </w:p>
          <w:p w:rsidRPr="0069399C" w:rsidR="00880C19" w:rsidP="005752D0" w:rsidRDefault="00880C19" w14:paraId="6C9C3BD0" w14:textId="45D7CD4F">
            <w:pPr>
              <w:ind w:left="150" w:hanging="150"/>
              <w:rPr>
                <w:rFonts w:ascii="Times New Roman" w:hAnsi="Times New Roman" w:cs="Times New Roman"/>
                <w:sz w:val="24"/>
                <w:szCs w:val="24"/>
              </w:rPr>
            </w:pPr>
            <w:r w:rsidRPr="0069399C">
              <w:rPr>
                <w:rFonts w:ascii="Times New Roman" w:hAnsi="Times New Roman" w:cs="Times New Roman"/>
                <w:sz w:val="24"/>
                <w:szCs w:val="24"/>
              </w:rPr>
              <w:t>*This chart introduces the term “categories” and then maps the gates and functions to the DevSecOps Phases.</w:t>
            </w:r>
          </w:p>
          <w:p w:rsidRPr="0069399C" w:rsidR="00880C19" w:rsidP="005752D0" w:rsidRDefault="00880C19" w14:paraId="3DBF4612" w14:textId="77777777">
            <w:pPr>
              <w:rPr>
                <w:rFonts w:ascii="Times New Roman" w:hAnsi="Times New Roman" w:cs="Times New Roman"/>
                <w:sz w:val="24"/>
                <w:szCs w:val="24"/>
              </w:rPr>
            </w:pPr>
          </w:p>
          <w:p w:rsidRPr="0069399C" w:rsidR="00880C19" w:rsidP="005752D0" w:rsidRDefault="00880C19" w14:paraId="183813FD" w14:textId="3C6C3BF0">
            <w:pPr>
              <w:rPr>
                <w:rFonts w:ascii="Times New Roman" w:hAnsi="Times New Roman" w:cs="Times New Roman"/>
                <w:sz w:val="24"/>
                <w:szCs w:val="24"/>
              </w:rPr>
            </w:pPr>
          </w:p>
        </w:tc>
        <w:tc>
          <w:tcPr>
            <w:tcW w:w="2335" w:type="dxa"/>
            <w:shd w:val="clear" w:color="auto" w:fill="F2F2F2" w:themeFill="background1" w:themeFillShade="F2"/>
            <w:vAlign w:val="center"/>
            <w:hideMark/>
          </w:tcPr>
          <w:p w:rsidRPr="0069399C" w:rsidR="00880C19" w:rsidP="005752D0" w:rsidRDefault="00880C19" w14:paraId="03E8131F" w14:textId="77777777">
            <w:pPr>
              <w:rPr>
                <w:rFonts w:ascii="Times New Roman" w:hAnsi="Times New Roman" w:cs="Times New Roman"/>
                <w:sz w:val="24"/>
                <w:szCs w:val="24"/>
              </w:rPr>
            </w:pPr>
            <w:r w:rsidRPr="0069399C">
              <w:rPr>
                <w:rFonts w:ascii="Times New Roman" w:hAnsi="Times New Roman" w:cs="Times New Roman"/>
                <w:sz w:val="24"/>
                <w:szCs w:val="24"/>
                <w:u w:val="single"/>
              </w:rPr>
              <w:t>DevSecOps Phases</w:t>
            </w:r>
            <w:r w:rsidRPr="0069399C">
              <w:rPr>
                <w:rFonts w:ascii="Times New Roman" w:hAnsi="Times New Roman" w:cs="Times New Roman"/>
                <w:sz w:val="24"/>
                <w:szCs w:val="24"/>
                <w:u w:val="single"/>
              </w:rPr>
              <w:br/>
            </w:r>
          </w:p>
          <w:p w:rsidRPr="0069399C" w:rsidR="00880C19" w:rsidP="005752D0" w:rsidRDefault="00880C19" w14:paraId="3A638F2D" w14:textId="020B3B21">
            <w:pPr>
              <w:rPr>
                <w:rFonts w:ascii="Times New Roman" w:hAnsi="Times New Roman" w:cs="Times New Roman"/>
                <w:sz w:val="24"/>
                <w:szCs w:val="24"/>
              </w:rPr>
            </w:pPr>
            <w:r w:rsidRPr="0069399C">
              <w:rPr>
                <w:rFonts w:ascii="Times New Roman" w:hAnsi="Times New Roman" w:cs="Times New Roman"/>
                <w:sz w:val="24"/>
                <w:szCs w:val="24"/>
              </w:rPr>
              <w:t>1. Plan</w:t>
            </w:r>
            <w:r w:rsidRPr="0069399C">
              <w:rPr>
                <w:rFonts w:ascii="Times New Roman" w:hAnsi="Times New Roman" w:cs="Times New Roman"/>
                <w:sz w:val="24"/>
                <w:szCs w:val="24"/>
              </w:rPr>
              <w:br/>
            </w:r>
            <w:r w:rsidRPr="0069399C">
              <w:rPr>
                <w:rFonts w:ascii="Times New Roman" w:hAnsi="Times New Roman" w:cs="Times New Roman"/>
                <w:sz w:val="24"/>
                <w:szCs w:val="24"/>
              </w:rPr>
              <w:t>2. Develop</w:t>
            </w:r>
            <w:r w:rsidRPr="0069399C">
              <w:rPr>
                <w:rFonts w:ascii="Times New Roman" w:hAnsi="Times New Roman" w:cs="Times New Roman"/>
                <w:sz w:val="24"/>
                <w:szCs w:val="24"/>
              </w:rPr>
              <w:br/>
            </w:r>
            <w:r w:rsidRPr="0069399C">
              <w:rPr>
                <w:rFonts w:ascii="Times New Roman" w:hAnsi="Times New Roman" w:cs="Times New Roman"/>
                <w:sz w:val="24"/>
                <w:szCs w:val="24"/>
              </w:rPr>
              <w:t>3. Build</w:t>
            </w:r>
            <w:r w:rsidRPr="0069399C">
              <w:rPr>
                <w:rFonts w:ascii="Times New Roman" w:hAnsi="Times New Roman" w:cs="Times New Roman"/>
                <w:sz w:val="24"/>
                <w:szCs w:val="24"/>
              </w:rPr>
              <w:br/>
            </w:r>
            <w:r w:rsidRPr="0069399C">
              <w:rPr>
                <w:rFonts w:ascii="Times New Roman" w:hAnsi="Times New Roman" w:cs="Times New Roman"/>
                <w:sz w:val="24"/>
                <w:szCs w:val="24"/>
              </w:rPr>
              <w:t>4. Test</w:t>
            </w:r>
            <w:r w:rsidRPr="0069399C">
              <w:rPr>
                <w:rFonts w:ascii="Times New Roman" w:hAnsi="Times New Roman" w:cs="Times New Roman"/>
                <w:sz w:val="24"/>
                <w:szCs w:val="24"/>
              </w:rPr>
              <w:br/>
            </w:r>
            <w:r w:rsidRPr="0069399C">
              <w:rPr>
                <w:rFonts w:ascii="Times New Roman" w:hAnsi="Times New Roman" w:cs="Times New Roman"/>
                <w:sz w:val="24"/>
                <w:szCs w:val="24"/>
              </w:rPr>
              <w:t>5. Release/Deliver</w:t>
            </w:r>
            <w:r w:rsidRPr="0069399C">
              <w:rPr>
                <w:rFonts w:ascii="Times New Roman" w:hAnsi="Times New Roman" w:cs="Times New Roman"/>
                <w:sz w:val="24"/>
                <w:szCs w:val="24"/>
              </w:rPr>
              <w:br/>
            </w:r>
            <w:r w:rsidRPr="0069399C">
              <w:rPr>
                <w:rFonts w:ascii="Times New Roman" w:hAnsi="Times New Roman" w:cs="Times New Roman"/>
                <w:sz w:val="24"/>
                <w:szCs w:val="24"/>
              </w:rPr>
              <w:t>6. Deploy</w:t>
            </w:r>
            <w:r w:rsidRPr="0069399C">
              <w:rPr>
                <w:rFonts w:ascii="Times New Roman" w:hAnsi="Times New Roman" w:cs="Times New Roman"/>
                <w:sz w:val="24"/>
                <w:szCs w:val="24"/>
              </w:rPr>
              <w:br/>
            </w:r>
            <w:r w:rsidRPr="0069399C">
              <w:rPr>
                <w:rFonts w:ascii="Times New Roman" w:hAnsi="Times New Roman" w:cs="Times New Roman"/>
                <w:sz w:val="24"/>
                <w:szCs w:val="24"/>
              </w:rPr>
              <w:t>7. Operate</w:t>
            </w:r>
            <w:r w:rsidRPr="0069399C">
              <w:rPr>
                <w:rFonts w:ascii="Times New Roman" w:hAnsi="Times New Roman" w:cs="Times New Roman"/>
                <w:sz w:val="24"/>
                <w:szCs w:val="24"/>
              </w:rPr>
              <w:br/>
            </w:r>
            <w:r w:rsidRPr="0069399C">
              <w:rPr>
                <w:rFonts w:ascii="Times New Roman" w:hAnsi="Times New Roman" w:cs="Times New Roman"/>
                <w:sz w:val="24"/>
                <w:szCs w:val="24"/>
              </w:rPr>
              <w:t>8. Monitor</w:t>
            </w:r>
          </w:p>
        </w:tc>
      </w:tr>
      <w:tr w:rsidRPr="0069399C" w:rsidR="00D41017" w:rsidTr="005752D0" w14:paraId="16305DA9" w14:textId="78C480CC">
        <w:trPr>
          <w:trHeight w:val="315"/>
        </w:trPr>
        <w:tc>
          <w:tcPr>
            <w:tcW w:w="9350" w:type="dxa"/>
            <w:gridSpan w:val="2"/>
            <w:shd w:val="clear" w:color="auto" w:fill="1D385B"/>
            <w:noWrap/>
            <w:vAlign w:val="center"/>
            <w:hideMark/>
          </w:tcPr>
          <w:p w:rsidRPr="0069399C" w:rsidR="00D41017" w:rsidP="005752D0" w:rsidRDefault="00D41017" w14:paraId="561246BB" w14:textId="1D797A70">
            <w:pPr>
              <w:pStyle w:val="ListParagraph"/>
              <w:numPr>
                <w:ilvl w:val="0"/>
                <w:numId w:val="4"/>
              </w:numPr>
              <w:ind w:left="420"/>
              <w:rPr>
                <w:rFonts w:ascii="Times New Roman" w:hAnsi="Times New Roman" w:cs="Times New Roman"/>
                <w:sz w:val="24"/>
                <w:szCs w:val="24"/>
              </w:rPr>
            </w:pPr>
            <w:r w:rsidRPr="0069399C">
              <w:rPr>
                <w:rFonts w:ascii="Times New Roman" w:hAnsi="Times New Roman" w:cs="Times New Roman"/>
                <w:b/>
                <w:bCs/>
                <w:sz w:val="24"/>
                <w:szCs w:val="24"/>
              </w:rPr>
              <w:t>Category One Gates: Compliance with the DoD Enterprise DevSecOps Ref Design</w:t>
            </w:r>
          </w:p>
        </w:tc>
      </w:tr>
      <w:tr w:rsidRPr="0069399C" w:rsidR="00880C19" w:rsidTr="00A77D35" w14:paraId="1F45DB75" w14:textId="5739061D">
        <w:trPr>
          <w:trHeight w:val="600"/>
        </w:trPr>
        <w:tc>
          <w:tcPr>
            <w:tcW w:w="7015" w:type="dxa"/>
            <w:shd w:val="clear" w:color="auto" w:fill="BFBFBF" w:themeFill="background1" w:themeFillShade="BF"/>
            <w:vAlign w:val="center"/>
            <w:hideMark/>
          </w:tcPr>
          <w:p w:rsidRPr="0069399C" w:rsidR="00880C19" w:rsidP="005752D0" w:rsidRDefault="00880C19" w14:paraId="5885DB2F" w14:textId="285C12AB">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Does the environment fully comply and if not where are the differences?  What is being used as the Orchestrator?</w:t>
            </w:r>
          </w:p>
        </w:tc>
        <w:tc>
          <w:tcPr>
            <w:tcW w:w="2335" w:type="dxa"/>
            <w:shd w:val="clear" w:color="auto" w:fill="BFBFBF" w:themeFill="background1" w:themeFillShade="BF"/>
            <w:vAlign w:val="center"/>
            <w:hideMark/>
          </w:tcPr>
          <w:p w:rsidRPr="0069399C" w:rsidR="00880C19" w:rsidP="005752D0" w:rsidRDefault="00D41017" w14:paraId="22367C28" w14:textId="6BC28F63">
            <w:pPr>
              <w:rPr>
                <w:rFonts w:ascii="Times New Roman" w:hAnsi="Times New Roman" w:cs="Times New Roman"/>
                <w:sz w:val="24"/>
                <w:szCs w:val="24"/>
              </w:rPr>
            </w:pPr>
            <w:r w:rsidRPr="0069399C">
              <w:rPr>
                <w:rFonts w:ascii="Times New Roman" w:hAnsi="Times New Roman" w:cs="Times New Roman"/>
                <w:sz w:val="24"/>
                <w:szCs w:val="24"/>
              </w:rPr>
              <w:t>All phases</w:t>
            </w:r>
          </w:p>
        </w:tc>
      </w:tr>
      <w:tr w:rsidRPr="0069399C" w:rsidR="00D41017" w:rsidTr="005752D0" w14:paraId="142F9D09" w14:textId="692E60B3">
        <w:trPr>
          <w:trHeight w:val="300"/>
        </w:trPr>
        <w:tc>
          <w:tcPr>
            <w:tcW w:w="9350" w:type="dxa"/>
            <w:gridSpan w:val="2"/>
            <w:shd w:val="clear" w:color="auto" w:fill="1D385B"/>
            <w:noWrap/>
            <w:vAlign w:val="center"/>
            <w:hideMark/>
          </w:tcPr>
          <w:p w:rsidRPr="0069399C" w:rsidR="00D41017" w:rsidP="005752D0" w:rsidRDefault="00D41017" w14:paraId="54D1EAF5" w14:textId="4698315E">
            <w:pPr>
              <w:pStyle w:val="ListParagraph"/>
              <w:numPr>
                <w:ilvl w:val="0"/>
                <w:numId w:val="4"/>
              </w:numPr>
              <w:ind w:left="420"/>
              <w:rPr>
                <w:rFonts w:ascii="Times New Roman" w:hAnsi="Times New Roman" w:cs="Times New Roman"/>
                <w:sz w:val="24"/>
                <w:szCs w:val="24"/>
              </w:rPr>
            </w:pPr>
            <w:r w:rsidRPr="0069399C">
              <w:rPr>
                <w:rFonts w:ascii="Times New Roman" w:hAnsi="Times New Roman" w:cs="Times New Roman"/>
                <w:b/>
                <w:bCs/>
                <w:sz w:val="24"/>
                <w:szCs w:val="24"/>
              </w:rPr>
              <w:t xml:space="preserve">Category Two Gates: </w:t>
            </w:r>
            <w:proofErr w:type="spellStart"/>
            <w:r w:rsidRPr="0069399C">
              <w:rPr>
                <w:rFonts w:ascii="Times New Roman" w:hAnsi="Times New Roman" w:cs="Times New Roman"/>
                <w:b/>
                <w:bCs/>
                <w:sz w:val="24"/>
                <w:szCs w:val="24"/>
              </w:rPr>
              <w:t>GitOps</w:t>
            </w:r>
            <w:proofErr w:type="spellEnd"/>
            <w:r w:rsidRPr="0069399C">
              <w:rPr>
                <w:rFonts w:ascii="Times New Roman" w:hAnsi="Times New Roman" w:cs="Times New Roman"/>
                <w:b/>
                <w:bCs/>
                <w:sz w:val="24"/>
                <w:szCs w:val="24"/>
              </w:rPr>
              <w:t xml:space="preserve">/Infrastructure as Code </w:t>
            </w:r>
          </w:p>
        </w:tc>
      </w:tr>
      <w:tr w:rsidRPr="0069399C" w:rsidR="00880C19" w:rsidTr="005752D0" w14:paraId="4E667565" w14:textId="50CD36C6">
        <w:trPr>
          <w:trHeight w:val="900"/>
          <w:hidden/>
        </w:trPr>
        <w:tc>
          <w:tcPr>
            <w:tcW w:w="7015" w:type="dxa"/>
            <w:shd w:val="clear" w:color="auto" w:fill="F2F2F2" w:themeFill="background1" w:themeFillShade="F2"/>
            <w:vAlign w:val="center"/>
            <w:hideMark/>
          </w:tcPr>
          <w:p w:rsidRPr="0069399C" w:rsidR="0069399C" w:rsidP="005752D0" w:rsidRDefault="0069399C" w14:paraId="7C86F3A9" w14:textId="77777777">
            <w:pPr>
              <w:pStyle w:val="ListParagraph"/>
              <w:numPr>
                <w:ilvl w:val="0"/>
                <w:numId w:val="3"/>
              </w:numPr>
              <w:rPr>
                <w:rFonts w:ascii="Times New Roman" w:hAnsi="Times New Roman" w:cs="Times New Roman"/>
                <w:vanish/>
                <w:sz w:val="24"/>
                <w:szCs w:val="24"/>
              </w:rPr>
            </w:pPr>
          </w:p>
          <w:p w:rsidRPr="0069399C" w:rsidR="00880C19" w:rsidP="005752D0" w:rsidRDefault="00880C19" w14:paraId="01A8288E" w14:textId="573C92C7">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Changes are code in Git, no changes in production.  This assumes the use of Git, if not using Git indicate what is being used?  What is the process for controlling where code changes are being made and preventing changes in production?</w:t>
            </w:r>
          </w:p>
        </w:tc>
        <w:tc>
          <w:tcPr>
            <w:tcW w:w="2335" w:type="dxa"/>
            <w:vMerge w:val="restart"/>
            <w:shd w:val="clear" w:color="auto" w:fill="F2F2F2" w:themeFill="background1" w:themeFillShade="F2"/>
            <w:noWrap/>
            <w:vAlign w:val="center"/>
            <w:hideMark/>
          </w:tcPr>
          <w:p w:rsidRPr="0069399C" w:rsidR="00880C19" w:rsidP="005752D0" w:rsidRDefault="00880C19" w14:paraId="2B289199" w14:textId="77777777">
            <w:pPr>
              <w:rPr>
                <w:rFonts w:ascii="Times New Roman" w:hAnsi="Times New Roman" w:cs="Times New Roman"/>
                <w:sz w:val="24"/>
                <w:szCs w:val="24"/>
              </w:rPr>
            </w:pPr>
            <w:r w:rsidRPr="0069399C">
              <w:rPr>
                <w:rFonts w:ascii="Times New Roman" w:hAnsi="Times New Roman" w:cs="Times New Roman"/>
                <w:sz w:val="24"/>
                <w:szCs w:val="24"/>
              </w:rPr>
              <w:t>Phases 1-5</w:t>
            </w:r>
          </w:p>
        </w:tc>
      </w:tr>
      <w:tr w:rsidRPr="0069399C" w:rsidR="00880C19" w:rsidTr="005752D0" w14:paraId="383FE280" w14:textId="05F62721">
        <w:trPr>
          <w:trHeight w:val="1500"/>
        </w:trPr>
        <w:tc>
          <w:tcPr>
            <w:tcW w:w="7015" w:type="dxa"/>
            <w:shd w:val="clear" w:color="auto" w:fill="F2F2F2" w:themeFill="background1" w:themeFillShade="F2"/>
            <w:vAlign w:val="center"/>
            <w:hideMark/>
          </w:tcPr>
          <w:p w:rsidRPr="0069399C" w:rsidR="00880C19" w:rsidP="005752D0" w:rsidRDefault="00880C19" w14:paraId="4BB28EBA" w14:textId="0685FD60">
            <w:pPr>
              <w:ind w:left="780" w:hanging="630"/>
              <w:rPr>
                <w:rFonts w:ascii="Times New Roman" w:hAnsi="Times New Roman" w:cs="Times New Roman"/>
                <w:sz w:val="24"/>
                <w:szCs w:val="24"/>
              </w:rPr>
            </w:pPr>
            <w:r w:rsidRPr="0069399C">
              <w:rPr>
                <w:rFonts w:ascii="Times New Roman" w:hAnsi="Times New Roman" w:cs="Times New Roman"/>
                <w:sz w:val="24"/>
                <w:szCs w:val="24"/>
              </w:rPr>
              <w:t>2.1.1. Git becomes the source of truth, the desired state. That includes networking (firewall...), configuration changes.  Is Git or "chosen" tool the source of truth?  Are code base images kept up to date and hardened so they deploy securely?  Is the environment managed using Configuration as Code, Compliance as Code, Security as Code, Infrastructure as Code?</w:t>
            </w:r>
          </w:p>
        </w:tc>
        <w:tc>
          <w:tcPr>
            <w:tcW w:w="2335" w:type="dxa"/>
            <w:vMerge/>
            <w:shd w:val="clear" w:color="auto" w:fill="F2F2F2" w:themeFill="background1" w:themeFillShade="F2"/>
            <w:vAlign w:val="center"/>
            <w:hideMark/>
          </w:tcPr>
          <w:p w:rsidRPr="0069399C" w:rsidR="00880C19" w:rsidP="005752D0" w:rsidRDefault="00880C19" w14:paraId="1C1A4E70" w14:textId="77777777">
            <w:pPr>
              <w:rPr>
                <w:rFonts w:ascii="Times New Roman" w:hAnsi="Times New Roman" w:cs="Times New Roman"/>
                <w:sz w:val="24"/>
                <w:szCs w:val="24"/>
              </w:rPr>
            </w:pPr>
          </w:p>
        </w:tc>
      </w:tr>
      <w:tr w:rsidRPr="0069399C" w:rsidR="00880C19" w:rsidTr="00A77D35" w14:paraId="4B3772A0" w14:textId="118DF179">
        <w:trPr>
          <w:trHeight w:val="300"/>
        </w:trPr>
        <w:tc>
          <w:tcPr>
            <w:tcW w:w="7015" w:type="dxa"/>
            <w:shd w:val="clear" w:color="auto" w:fill="BFBFBF" w:themeFill="background1" w:themeFillShade="BF"/>
            <w:noWrap/>
            <w:vAlign w:val="center"/>
            <w:hideMark/>
          </w:tcPr>
          <w:p w:rsidRPr="0069399C" w:rsidR="00880C19" w:rsidP="005752D0" w:rsidRDefault="00880C19" w14:paraId="05E10ABE" w14:textId="37F291A3">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Staging/Production environment deployment:</w:t>
            </w:r>
          </w:p>
        </w:tc>
        <w:tc>
          <w:tcPr>
            <w:tcW w:w="2335" w:type="dxa"/>
            <w:vMerge w:val="restart"/>
            <w:shd w:val="clear" w:color="auto" w:fill="BFBFBF" w:themeFill="background1" w:themeFillShade="BF"/>
            <w:noWrap/>
            <w:vAlign w:val="center"/>
            <w:hideMark/>
          </w:tcPr>
          <w:p w:rsidRPr="0069399C" w:rsidR="00880C19" w:rsidP="005752D0" w:rsidRDefault="00880C19" w14:paraId="2565BE04" w14:textId="77777777">
            <w:pPr>
              <w:rPr>
                <w:rFonts w:ascii="Times New Roman" w:hAnsi="Times New Roman" w:cs="Times New Roman"/>
                <w:sz w:val="24"/>
                <w:szCs w:val="24"/>
              </w:rPr>
            </w:pPr>
            <w:r w:rsidRPr="0069399C">
              <w:rPr>
                <w:rFonts w:ascii="Times New Roman" w:hAnsi="Times New Roman" w:cs="Times New Roman"/>
                <w:sz w:val="24"/>
                <w:szCs w:val="24"/>
              </w:rPr>
              <w:t>Phases 6-8</w:t>
            </w:r>
          </w:p>
        </w:tc>
      </w:tr>
      <w:tr w:rsidRPr="0069399C" w:rsidR="00880C19" w:rsidTr="00A77D35" w14:paraId="7C4E5004" w14:textId="6E0B6E70">
        <w:trPr>
          <w:trHeight w:val="900"/>
        </w:trPr>
        <w:tc>
          <w:tcPr>
            <w:tcW w:w="7015" w:type="dxa"/>
            <w:shd w:val="clear" w:color="auto" w:fill="BFBFBF" w:themeFill="background1" w:themeFillShade="BF"/>
            <w:vAlign w:val="center"/>
            <w:hideMark/>
          </w:tcPr>
          <w:p w:rsidRPr="0069399C" w:rsidR="00880C19" w:rsidP="005752D0" w:rsidRDefault="00880C19" w14:paraId="29352F6E" w14:textId="66519750">
            <w:pPr>
              <w:ind w:left="780" w:hanging="630"/>
              <w:rPr>
                <w:rFonts w:ascii="Times New Roman" w:hAnsi="Times New Roman" w:cs="Times New Roman"/>
                <w:sz w:val="24"/>
                <w:szCs w:val="24"/>
              </w:rPr>
            </w:pPr>
            <w:r w:rsidRPr="0069399C">
              <w:rPr>
                <w:rFonts w:ascii="Times New Roman" w:hAnsi="Times New Roman" w:cs="Times New Roman"/>
                <w:sz w:val="24"/>
                <w:szCs w:val="24"/>
              </w:rPr>
              <w:t>2.2.1. Pull from Git” (no push allowed).  Are pulls from production rather than push to production to move code being performed and if not, what is the logic for doing a push?</w:t>
            </w:r>
          </w:p>
        </w:tc>
        <w:tc>
          <w:tcPr>
            <w:tcW w:w="2335" w:type="dxa"/>
            <w:vMerge/>
            <w:shd w:val="clear" w:color="auto" w:fill="BFBFBF" w:themeFill="background1" w:themeFillShade="BF"/>
            <w:vAlign w:val="center"/>
            <w:hideMark/>
          </w:tcPr>
          <w:p w:rsidRPr="0069399C" w:rsidR="00880C19" w:rsidP="005752D0" w:rsidRDefault="00880C19" w14:paraId="7869577D" w14:textId="77777777">
            <w:pPr>
              <w:rPr>
                <w:rFonts w:ascii="Times New Roman" w:hAnsi="Times New Roman" w:cs="Times New Roman"/>
                <w:sz w:val="24"/>
                <w:szCs w:val="24"/>
              </w:rPr>
            </w:pPr>
          </w:p>
        </w:tc>
      </w:tr>
      <w:tr w:rsidRPr="0069399C" w:rsidR="00880C19" w:rsidTr="005752D0" w14:paraId="02D44C97" w14:textId="48985151">
        <w:trPr>
          <w:trHeight w:val="300"/>
        </w:trPr>
        <w:tc>
          <w:tcPr>
            <w:tcW w:w="7015" w:type="dxa"/>
            <w:shd w:val="clear" w:color="auto" w:fill="F2F2F2" w:themeFill="background1" w:themeFillShade="F2"/>
            <w:noWrap/>
            <w:vAlign w:val="center"/>
            <w:hideMark/>
          </w:tcPr>
          <w:p w:rsidRPr="0069399C" w:rsidR="00880C19" w:rsidP="005752D0" w:rsidRDefault="00880C19" w14:paraId="6360A229" w14:textId="0045DCD3">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Disaster Recovery:</w:t>
            </w:r>
          </w:p>
        </w:tc>
        <w:tc>
          <w:tcPr>
            <w:tcW w:w="2335" w:type="dxa"/>
            <w:vMerge w:val="restart"/>
            <w:shd w:val="clear" w:color="auto" w:fill="F2F2F2" w:themeFill="background1" w:themeFillShade="F2"/>
            <w:noWrap/>
            <w:vAlign w:val="center"/>
            <w:hideMark/>
          </w:tcPr>
          <w:p w:rsidRPr="0069399C" w:rsidR="00880C19" w:rsidP="005752D0" w:rsidRDefault="00880C19" w14:paraId="0D39F0B7" w14:textId="77777777">
            <w:pPr>
              <w:rPr>
                <w:rFonts w:ascii="Times New Roman" w:hAnsi="Times New Roman" w:cs="Times New Roman"/>
                <w:sz w:val="24"/>
                <w:szCs w:val="24"/>
              </w:rPr>
            </w:pPr>
            <w:r w:rsidRPr="0069399C">
              <w:rPr>
                <w:rFonts w:ascii="Times New Roman" w:hAnsi="Times New Roman" w:cs="Times New Roman"/>
                <w:sz w:val="24"/>
                <w:szCs w:val="24"/>
              </w:rPr>
              <w:t>All Phases</w:t>
            </w:r>
          </w:p>
        </w:tc>
      </w:tr>
      <w:tr w:rsidRPr="0069399C" w:rsidR="00880C19" w:rsidTr="005752D0" w14:paraId="114F3144" w14:textId="0D81C8D5">
        <w:trPr>
          <w:trHeight w:val="600"/>
        </w:trPr>
        <w:tc>
          <w:tcPr>
            <w:tcW w:w="7015" w:type="dxa"/>
            <w:shd w:val="clear" w:color="auto" w:fill="F2F2F2" w:themeFill="background1" w:themeFillShade="F2"/>
            <w:vAlign w:val="center"/>
            <w:hideMark/>
          </w:tcPr>
          <w:p w:rsidRPr="0069399C" w:rsidR="00880C19" w:rsidP="005752D0" w:rsidRDefault="00880C19" w14:paraId="258AE17F" w14:textId="3BAC53B2">
            <w:pPr>
              <w:ind w:left="780" w:hanging="630"/>
              <w:rPr>
                <w:rFonts w:ascii="Times New Roman" w:hAnsi="Times New Roman" w:cs="Times New Roman"/>
                <w:sz w:val="24"/>
                <w:szCs w:val="24"/>
              </w:rPr>
            </w:pPr>
            <w:r w:rsidRPr="0069399C">
              <w:rPr>
                <w:rFonts w:ascii="Times New Roman" w:hAnsi="Times New Roman" w:cs="Times New Roman"/>
                <w:sz w:val="24"/>
                <w:szCs w:val="24"/>
              </w:rPr>
              <w:t>2.3.1. Automatic Backing up GIT repo and databases provide full disaster recovery (Resiliency Factor).  What is the backup and disaster recovery process and schedules?</w:t>
            </w:r>
          </w:p>
        </w:tc>
        <w:tc>
          <w:tcPr>
            <w:tcW w:w="2335" w:type="dxa"/>
            <w:vMerge/>
            <w:shd w:val="clear" w:color="auto" w:fill="F2F2F2" w:themeFill="background1" w:themeFillShade="F2"/>
            <w:vAlign w:val="center"/>
            <w:hideMark/>
          </w:tcPr>
          <w:p w:rsidRPr="0069399C" w:rsidR="00880C19" w:rsidP="005752D0" w:rsidRDefault="00880C19" w14:paraId="5BF99829" w14:textId="77777777">
            <w:pPr>
              <w:rPr>
                <w:rFonts w:ascii="Times New Roman" w:hAnsi="Times New Roman" w:cs="Times New Roman"/>
                <w:sz w:val="24"/>
                <w:szCs w:val="24"/>
              </w:rPr>
            </w:pPr>
          </w:p>
        </w:tc>
      </w:tr>
      <w:tr w:rsidRPr="0069399C" w:rsidR="00D41017" w:rsidTr="005752D0" w14:paraId="4E0FBF38" w14:textId="6079F107">
        <w:trPr>
          <w:trHeight w:val="300"/>
        </w:trPr>
        <w:tc>
          <w:tcPr>
            <w:tcW w:w="9350" w:type="dxa"/>
            <w:gridSpan w:val="2"/>
            <w:shd w:val="clear" w:color="auto" w:fill="1D385B"/>
            <w:noWrap/>
            <w:vAlign w:val="center"/>
            <w:hideMark/>
          </w:tcPr>
          <w:p w:rsidRPr="0069399C" w:rsidR="00D41017" w:rsidP="005752D0" w:rsidRDefault="00D41017" w14:paraId="5A857CC0" w14:textId="0D39BD19">
            <w:pPr>
              <w:pStyle w:val="ListParagraph"/>
              <w:numPr>
                <w:ilvl w:val="0"/>
                <w:numId w:val="4"/>
              </w:numPr>
              <w:ind w:left="420"/>
              <w:rPr>
                <w:rFonts w:ascii="Times New Roman" w:hAnsi="Times New Roman" w:cs="Times New Roman"/>
                <w:sz w:val="24"/>
                <w:szCs w:val="24"/>
              </w:rPr>
            </w:pPr>
            <w:r w:rsidRPr="0069399C">
              <w:rPr>
                <w:rFonts w:ascii="Times New Roman" w:hAnsi="Times New Roman" w:cs="Times New Roman"/>
                <w:b/>
                <w:bCs/>
                <w:sz w:val="24"/>
                <w:szCs w:val="24"/>
              </w:rPr>
              <w:t xml:space="preserve">Category Three Gates: Change </w:t>
            </w:r>
            <w:r w:rsidRPr="0069399C" w:rsidR="0069399C">
              <w:rPr>
                <w:rFonts w:ascii="Times New Roman" w:hAnsi="Times New Roman" w:cs="Times New Roman"/>
                <w:b/>
                <w:bCs/>
                <w:sz w:val="24"/>
                <w:szCs w:val="24"/>
              </w:rPr>
              <w:t>M</w:t>
            </w:r>
            <w:r w:rsidRPr="0069399C">
              <w:rPr>
                <w:rFonts w:ascii="Times New Roman" w:hAnsi="Times New Roman" w:cs="Times New Roman"/>
                <w:b/>
                <w:bCs/>
                <w:sz w:val="24"/>
                <w:szCs w:val="24"/>
              </w:rPr>
              <w:t>anagement</w:t>
            </w:r>
          </w:p>
        </w:tc>
      </w:tr>
      <w:tr w:rsidRPr="0069399C" w:rsidR="00880C19" w:rsidTr="00A77D35" w14:paraId="7C18A2AC" w14:textId="1852C19C">
        <w:trPr>
          <w:trHeight w:val="900"/>
          <w:hidden/>
        </w:trPr>
        <w:tc>
          <w:tcPr>
            <w:tcW w:w="7015" w:type="dxa"/>
            <w:shd w:val="clear" w:color="auto" w:fill="BFBFBF" w:themeFill="background1" w:themeFillShade="BF"/>
            <w:vAlign w:val="center"/>
            <w:hideMark/>
          </w:tcPr>
          <w:p w:rsidRPr="0069399C" w:rsidR="0069399C" w:rsidP="005752D0" w:rsidRDefault="0069399C" w14:paraId="252A92FA" w14:textId="77777777">
            <w:pPr>
              <w:pStyle w:val="ListParagraph"/>
              <w:numPr>
                <w:ilvl w:val="0"/>
                <w:numId w:val="3"/>
              </w:numPr>
              <w:rPr>
                <w:rFonts w:ascii="Times New Roman" w:hAnsi="Times New Roman" w:cs="Times New Roman"/>
                <w:vanish/>
                <w:sz w:val="24"/>
                <w:szCs w:val="24"/>
              </w:rPr>
            </w:pPr>
          </w:p>
          <w:p w:rsidRPr="0069399C" w:rsidR="00880C19" w:rsidP="005752D0" w:rsidRDefault="00880C19" w14:paraId="4D27AFA5" w14:textId="0DFFB0B4">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Segmentation of code (Need to know / Least privilege):  Do you have separate repositories for each of the categories listed?  How is separation configured and controlled?</w:t>
            </w:r>
          </w:p>
        </w:tc>
        <w:tc>
          <w:tcPr>
            <w:tcW w:w="2335" w:type="dxa"/>
            <w:vMerge w:val="restart"/>
            <w:shd w:val="clear" w:color="auto" w:fill="BFBFBF" w:themeFill="background1" w:themeFillShade="BF"/>
            <w:noWrap/>
            <w:vAlign w:val="center"/>
            <w:hideMark/>
          </w:tcPr>
          <w:p w:rsidRPr="0069399C" w:rsidR="00880C19" w:rsidP="005752D0" w:rsidRDefault="00880C19" w14:paraId="068A20CA" w14:textId="77777777">
            <w:pPr>
              <w:rPr>
                <w:rFonts w:ascii="Times New Roman" w:hAnsi="Times New Roman" w:cs="Times New Roman"/>
                <w:sz w:val="24"/>
                <w:szCs w:val="24"/>
              </w:rPr>
            </w:pPr>
            <w:r w:rsidRPr="0069399C">
              <w:rPr>
                <w:rFonts w:ascii="Times New Roman" w:hAnsi="Times New Roman" w:cs="Times New Roman"/>
                <w:sz w:val="24"/>
                <w:szCs w:val="24"/>
              </w:rPr>
              <w:t>All Phases</w:t>
            </w:r>
          </w:p>
        </w:tc>
      </w:tr>
      <w:tr w:rsidRPr="0069399C" w:rsidR="00880C19" w:rsidTr="00A77D35" w14:paraId="77780254" w14:textId="01DBB925">
        <w:trPr>
          <w:trHeight w:val="300"/>
        </w:trPr>
        <w:tc>
          <w:tcPr>
            <w:tcW w:w="7015" w:type="dxa"/>
            <w:shd w:val="clear" w:color="auto" w:fill="BFBFBF" w:themeFill="background1" w:themeFillShade="BF"/>
            <w:noWrap/>
            <w:vAlign w:val="center"/>
            <w:hideMark/>
          </w:tcPr>
          <w:p w:rsidRPr="0069399C" w:rsidR="00880C19" w:rsidP="005752D0" w:rsidRDefault="00880C19" w14:paraId="582590A7" w14:textId="69DD3E5F">
            <w:pPr>
              <w:ind w:left="780" w:hanging="630"/>
              <w:rPr>
                <w:rFonts w:ascii="Times New Roman" w:hAnsi="Times New Roman" w:cs="Times New Roman"/>
                <w:sz w:val="24"/>
                <w:szCs w:val="24"/>
              </w:rPr>
            </w:pPr>
            <w:r w:rsidRPr="0069399C">
              <w:rPr>
                <w:rFonts w:ascii="Times New Roman" w:hAnsi="Times New Roman" w:cs="Times New Roman"/>
                <w:sz w:val="24"/>
                <w:szCs w:val="24"/>
              </w:rPr>
              <w:t xml:space="preserve">3.1.1. Dedicated/separate repositories for </w:t>
            </w:r>
            <w:proofErr w:type="spellStart"/>
            <w:r w:rsidRPr="0069399C">
              <w:rPr>
                <w:rFonts w:ascii="Times New Roman" w:hAnsi="Times New Roman" w:cs="Times New Roman"/>
                <w:sz w:val="24"/>
                <w:szCs w:val="24"/>
              </w:rPr>
              <w:t>IaC</w:t>
            </w:r>
            <w:proofErr w:type="spellEnd"/>
            <w:r w:rsidRPr="0069399C">
              <w:rPr>
                <w:rFonts w:ascii="Times New Roman" w:hAnsi="Times New Roman" w:cs="Times New Roman"/>
                <w:sz w:val="24"/>
                <w:szCs w:val="24"/>
              </w:rPr>
              <w:t>/Kubernetes management.</w:t>
            </w:r>
          </w:p>
        </w:tc>
        <w:tc>
          <w:tcPr>
            <w:tcW w:w="2335" w:type="dxa"/>
            <w:vMerge/>
            <w:shd w:val="clear" w:color="auto" w:fill="BFBFBF" w:themeFill="background1" w:themeFillShade="BF"/>
            <w:vAlign w:val="center"/>
            <w:hideMark/>
          </w:tcPr>
          <w:p w:rsidRPr="0069399C" w:rsidR="00880C19" w:rsidP="005752D0" w:rsidRDefault="00880C19" w14:paraId="342B2D5C" w14:textId="77777777">
            <w:pPr>
              <w:rPr>
                <w:rFonts w:ascii="Times New Roman" w:hAnsi="Times New Roman" w:cs="Times New Roman"/>
                <w:sz w:val="24"/>
                <w:szCs w:val="24"/>
              </w:rPr>
            </w:pPr>
          </w:p>
        </w:tc>
      </w:tr>
      <w:tr w:rsidRPr="0069399C" w:rsidR="00880C19" w:rsidTr="00A77D35" w14:paraId="02FAC135" w14:textId="5B2EE3C2">
        <w:trPr>
          <w:trHeight w:val="300"/>
        </w:trPr>
        <w:tc>
          <w:tcPr>
            <w:tcW w:w="7015" w:type="dxa"/>
            <w:shd w:val="clear" w:color="auto" w:fill="BFBFBF" w:themeFill="background1" w:themeFillShade="BF"/>
            <w:noWrap/>
            <w:vAlign w:val="center"/>
            <w:hideMark/>
          </w:tcPr>
          <w:p w:rsidRPr="0069399C" w:rsidR="00880C19" w:rsidP="005752D0" w:rsidRDefault="00880C19" w14:paraId="51FE3D89" w14:textId="67AEACC2">
            <w:pPr>
              <w:ind w:left="780" w:hanging="630"/>
              <w:rPr>
                <w:rFonts w:ascii="Times New Roman" w:hAnsi="Times New Roman" w:cs="Times New Roman"/>
                <w:sz w:val="24"/>
                <w:szCs w:val="24"/>
              </w:rPr>
            </w:pPr>
            <w:r w:rsidRPr="0069399C">
              <w:rPr>
                <w:rFonts w:ascii="Times New Roman" w:hAnsi="Times New Roman" w:cs="Times New Roman"/>
                <w:sz w:val="24"/>
                <w:szCs w:val="24"/>
              </w:rPr>
              <w:t>3.1.2. Dedicated/separate repository for Service Mesh (for whitelist rules etc.).</w:t>
            </w:r>
          </w:p>
        </w:tc>
        <w:tc>
          <w:tcPr>
            <w:tcW w:w="2335" w:type="dxa"/>
            <w:vMerge/>
            <w:shd w:val="clear" w:color="auto" w:fill="BFBFBF" w:themeFill="background1" w:themeFillShade="BF"/>
            <w:vAlign w:val="center"/>
            <w:hideMark/>
          </w:tcPr>
          <w:p w:rsidRPr="0069399C" w:rsidR="00880C19" w:rsidP="005752D0" w:rsidRDefault="00880C19" w14:paraId="218B95B3" w14:textId="77777777">
            <w:pPr>
              <w:rPr>
                <w:rFonts w:ascii="Times New Roman" w:hAnsi="Times New Roman" w:cs="Times New Roman"/>
                <w:sz w:val="24"/>
                <w:szCs w:val="24"/>
              </w:rPr>
            </w:pPr>
          </w:p>
        </w:tc>
      </w:tr>
      <w:tr w:rsidRPr="0069399C" w:rsidR="00880C19" w:rsidTr="00A77D35" w14:paraId="3E81D5AC" w14:textId="46F652C0">
        <w:trPr>
          <w:trHeight w:val="300"/>
        </w:trPr>
        <w:tc>
          <w:tcPr>
            <w:tcW w:w="7015" w:type="dxa"/>
            <w:shd w:val="clear" w:color="auto" w:fill="BFBFBF" w:themeFill="background1" w:themeFillShade="BF"/>
            <w:noWrap/>
            <w:vAlign w:val="center"/>
            <w:hideMark/>
          </w:tcPr>
          <w:p w:rsidRPr="0069399C" w:rsidR="00880C19" w:rsidP="005752D0" w:rsidRDefault="00880C19" w14:paraId="68D2C52D" w14:textId="33267E0C">
            <w:pPr>
              <w:ind w:left="780" w:hanging="630"/>
              <w:rPr>
                <w:rFonts w:ascii="Times New Roman" w:hAnsi="Times New Roman" w:cs="Times New Roman"/>
                <w:sz w:val="24"/>
                <w:szCs w:val="24"/>
              </w:rPr>
            </w:pPr>
            <w:r w:rsidRPr="0069399C">
              <w:rPr>
                <w:rFonts w:ascii="Times New Roman" w:hAnsi="Times New Roman" w:cs="Times New Roman"/>
                <w:sz w:val="24"/>
                <w:szCs w:val="24"/>
              </w:rPr>
              <w:t>3.1.3. Dedicated/separate repositories per container.</w:t>
            </w:r>
          </w:p>
        </w:tc>
        <w:tc>
          <w:tcPr>
            <w:tcW w:w="2335" w:type="dxa"/>
            <w:vMerge/>
            <w:shd w:val="clear" w:color="auto" w:fill="BFBFBF" w:themeFill="background1" w:themeFillShade="BF"/>
            <w:vAlign w:val="center"/>
            <w:hideMark/>
          </w:tcPr>
          <w:p w:rsidRPr="0069399C" w:rsidR="00880C19" w:rsidP="005752D0" w:rsidRDefault="00880C19" w14:paraId="78E32EA8" w14:textId="77777777">
            <w:pPr>
              <w:rPr>
                <w:rFonts w:ascii="Times New Roman" w:hAnsi="Times New Roman" w:cs="Times New Roman"/>
                <w:sz w:val="24"/>
                <w:szCs w:val="24"/>
              </w:rPr>
            </w:pPr>
          </w:p>
        </w:tc>
      </w:tr>
      <w:tr w:rsidRPr="0069399C" w:rsidR="00880C19" w:rsidTr="00A77D35" w14:paraId="2A49AADB" w14:textId="666ADBEC">
        <w:trPr>
          <w:trHeight w:val="600"/>
        </w:trPr>
        <w:tc>
          <w:tcPr>
            <w:tcW w:w="7015" w:type="dxa"/>
            <w:shd w:val="clear" w:color="auto" w:fill="BFBFBF" w:themeFill="background1" w:themeFillShade="BF"/>
            <w:vAlign w:val="center"/>
            <w:hideMark/>
          </w:tcPr>
          <w:p w:rsidRPr="0069399C" w:rsidR="00880C19" w:rsidP="005752D0" w:rsidRDefault="00880C19" w14:paraId="15EEFE08" w14:textId="39405162">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Separation of duties:  How many eyes are on each subject?  Are the people different from subject to subject?  If there is overlap specify where and why.</w:t>
            </w:r>
          </w:p>
        </w:tc>
        <w:tc>
          <w:tcPr>
            <w:tcW w:w="2335" w:type="dxa"/>
            <w:vMerge/>
            <w:shd w:val="clear" w:color="auto" w:fill="BFBFBF" w:themeFill="background1" w:themeFillShade="BF"/>
            <w:vAlign w:val="center"/>
            <w:hideMark/>
          </w:tcPr>
          <w:p w:rsidRPr="0069399C" w:rsidR="00880C19" w:rsidP="005752D0" w:rsidRDefault="00880C19" w14:paraId="0C942485" w14:textId="77777777">
            <w:pPr>
              <w:rPr>
                <w:rFonts w:ascii="Times New Roman" w:hAnsi="Times New Roman" w:cs="Times New Roman"/>
                <w:sz w:val="24"/>
                <w:szCs w:val="24"/>
              </w:rPr>
            </w:pPr>
          </w:p>
        </w:tc>
      </w:tr>
      <w:tr w:rsidRPr="0069399C" w:rsidR="00880C19" w:rsidTr="00A77D35" w14:paraId="386FA2F6" w14:textId="5A149CA7">
        <w:trPr>
          <w:trHeight w:val="600"/>
        </w:trPr>
        <w:tc>
          <w:tcPr>
            <w:tcW w:w="7015" w:type="dxa"/>
            <w:shd w:val="clear" w:color="auto" w:fill="BFBFBF" w:themeFill="background1" w:themeFillShade="BF"/>
            <w:vAlign w:val="center"/>
            <w:hideMark/>
          </w:tcPr>
          <w:p w:rsidRPr="0069399C" w:rsidR="00880C19" w:rsidP="005752D0" w:rsidRDefault="00880C19" w14:paraId="672C514C" w14:textId="66BE5797">
            <w:pPr>
              <w:ind w:left="780" w:hanging="630"/>
              <w:rPr>
                <w:rFonts w:ascii="Times New Roman" w:hAnsi="Times New Roman" w:cs="Times New Roman"/>
                <w:sz w:val="24"/>
                <w:szCs w:val="24"/>
              </w:rPr>
            </w:pPr>
            <w:r w:rsidRPr="0069399C">
              <w:rPr>
                <w:rFonts w:ascii="Times New Roman" w:hAnsi="Times New Roman" w:cs="Times New Roman"/>
                <w:sz w:val="24"/>
                <w:szCs w:val="24"/>
              </w:rPr>
              <w:t>3.2.1. Number of set of eyes for code change for IaC/Kubernetes management: Minimum of two.</w:t>
            </w:r>
          </w:p>
        </w:tc>
        <w:tc>
          <w:tcPr>
            <w:tcW w:w="2335" w:type="dxa"/>
            <w:vMerge/>
            <w:shd w:val="clear" w:color="auto" w:fill="BFBFBF" w:themeFill="background1" w:themeFillShade="BF"/>
            <w:vAlign w:val="center"/>
            <w:hideMark/>
          </w:tcPr>
          <w:p w:rsidRPr="0069399C" w:rsidR="00880C19" w:rsidP="005752D0" w:rsidRDefault="00880C19" w14:paraId="2A37C43A" w14:textId="77777777">
            <w:pPr>
              <w:rPr>
                <w:rFonts w:ascii="Times New Roman" w:hAnsi="Times New Roman" w:cs="Times New Roman"/>
                <w:sz w:val="24"/>
                <w:szCs w:val="24"/>
              </w:rPr>
            </w:pPr>
          </w:p>
        </w:tc>
      </w:tr>
      <w:tr w:rsidRPr="0069399C" w:rsidR="00880C19" w:rsidTr="00A77D35" w14:paraId="355C2285" w14:textId="70D2B6FA">
        <w:trPr>
          <w:trHeight w:val="600"/>
        </w:trPr>
        <w:tc>
          <w:tcPr>
            <w:tcW w:w="7015" w:type="dxa"/>
            <w:shd w:val="clear" w:color="auto" w:fill="BFBFBF" w:themeFill="background1" w:themeFillShade="BF"/>
            <w:vAlign w:val="center"/>
            <w:hideMark/>
          </w:tcPr>
          <w:p w:rsidRPr="0069399C" w:rsidR="00880C19" w:rsidP="005752D0" w:rsidRDefault="00880C19" w14:paraId="2DCB928E" w14:textId="2F3335C4">
            <w:pPr>
              <w:ind w:left="780" w:hanging="630"/>
              <w:rPr>
                <w:rFonts w:ascii="Times New Roman" w:hAnsi="Times New Roman" w:cs="Times New Roman"/>
                <w:sz w:val="24"/>
                <w:szCs w:val="24"/>
              </w:rPr>
            </w:pPr>
            <w:r w:rsidRPr="0069399C">
              <w:rPr>
                <w:rFonts w:ascii="Times New Roman" w:hAnsi="Times New Roman" w:cs="Times New Roman"/>
                <w:sz w:val="24"/>
                <w:szCs w:val="24"/>
              </w:rPr>
              <w:t>3.2.2. Number of set of eyes for code change for Networking/Service Mesh: Minimum of two.</w:t>
            </w:r>
          </w:p>
        </w:tc>
        <w:tc>
          <w:tcPr>
            <w:tcW w:w="2335" w:type="dxa"/>
            <w:vMerge/>
            <w:shd w:val="clear" w:color="auto" w:fill="BFBFBF" w:themeFill="background1" w:themeFillShade="BF"/>
            <w:vAlign w:val="center"/>
            <w:hideMark/>
          </w:tcPr>
          <w:p w:rsidRPr="0069399C" w:rsidR="00880C19" w:rsidP="005752D0" w:rsidRDefault="00880C19" w14:paraId="75C22D98" w14:textId="77777777">
            <w:pPr>
              <w:rPr>
                <w:rFonts w:ascii="Times New Roman" w:hAnsi="Times New Roman" w:cs="Times New Roman"/>
                <w:sz w:val="24"/>
                <w:szCs w:val="24"/>
              </w:rPr>
            </w:pPr>
          </w:p>
        </w:tc>
      </w:tr>
      <w:tr w:rsidRPr="0069399C" w:rsidR="00880C19" w:rsidTr="00A77D35" w14:paraId="6DF16D46" w14:textId="671E787B">
        <w:trPr>
          <w:trHeight w:val="300"/>
        </w:trPr>
        <w:tc>
          <w:tcPr>
            <w:tcW w:w="7015" w:type="dxa"/>
            <w:shd w:val="clear" w:color="auto" w:fill="BFBFBF" w:themeFill="background1" w:themeFillShade="BF"/>
            <w:noWrap/>
            <w:vAlign w:val="center"/>
            <w:hideMark/>
          </w:tcPr>
          <w:p w:rsidRPr="0069399C" w:rsidR="00880C19" w:rsidP="005752D0" w:rsidRDefault="00880C19" w14:paraId="2AA51D5D" w14:textId="5AA267FC">
            <w:pPr>
              <w:ind w:left="780" w:hanging="630"/>
              <w:rPr>
                <w:rFonts w:ascii="Times New Roman" w:hAnsi="Times New Roman" w:cs="Times New Roman"/>
                <w:sz w:val="24"/>
                <w:szCs w:val="24"/>
              </w:rPr>
            </w:pPr>
            <w:r w:rsidRPr="0069399C">
              <w:rPr>
                <w:rFonts w:ascii="Times New Roman" w:hAnsi="Times New Roman" w:cs="Times New Roman"/>
                <w:sz w:val="24"/>
                <w:szCs w:val="24"/>
              </w:rPr>
              <w:t>3.2.3. Number of set of eyes for code change for containers: Minimum of two.</w:t>
            </w:r>
          </w:p>
        </w:tc>
        <w:tc>
          <w:tcPr>
            <w:tcW w:w="2335" w:type="dxa"/>
            <w:vMerge/>
            <w:shd w:val="clear" w:color="auto" w:fill="BFBFBF" w:themeFill="background1" w:themeFillShade="BF"/>
            <w:vAlign w:val="center"/>
            <w:hideMark/>
          </w:tcPr>
          <w:p w:rsidRPr="0069399C" w:rsidR="00880C19" w:rsidP="005752D0" w:rsidRDefault="00880C19" w14:paraId="1B64327C" w14:textId="77777777">
            <w:pPr>
              <w:rPr>
                <w:rFonts w:ascii="Times New Roman" w:hAnsi="Times New Roman" w:cs="Times New Roman"/>
                <w:sz w:val="24"/>
                <w:szCs w:val="24"/>
              </w:rPr>
            </w:pPr>
          </w:p>
        </w:tc>
      </w:tr>
      <w:tr w:rsidRPr="0069399C" w:rsidR="00D41017" w:rsidTr="005752D0" w14:paraId="35658C85" w14:textId="522D65C2">
        <w:trPr>
          <w:trHeight w:val="300"/>
        </w:trPr>
        <w:tc>
          <w:tcPr>
            <w:tcW w:w="9350" w:type="dxa"/>
            <w:gridSpan w:val="2"/>
            <w:shd w:val="clear" w:color="auto" w:fill="1D385B"/>
            <w:noWrap/>
            <w:vAlign w:val="center"/>
            <w:hideMark/>
          </w:tcPr>
          <w:p w:rsidRPr="0069399C" w:rsidR="00D41017" w:rsidP="005752D0" w:rsidRDefault="00D41017" w14:paraId="071B179D" w14:textId="2759244C">
            <w:pPr>
              <w:pStyle w:val="ListParagraph"/>
              <w:numPr>
                <w:ilvl w:val="0"/>
                <w:numId w:val="4"/>
              </w:numPr>
              <w:ind w:left="420"/>
              <w:rPr>
                <w:rFonts w:ascii="Times New Roman" w:hAnsi="Times New Roman" w:cs="Times New Roman"/>
                <w:b/>
                <w:bCs/>
                <w:sz w:val="24"/>
                <w:szCs w:val="24"/>
              </w:rPr>
            </w:pPr>
            <w:r w:rsidRPr="0069399C">
              <w:rPr>
                <w:rFonts w:ascii="Times New Roman" w:hAnsi="Times New Roman" w:cs="Times New Roman"/>
                <w:b/>
                <w:bCs/>
                <w:sz w:val="24"/>
                <w:szCs w:val="24"/>
              </w:rPr>
              <w:t>Category Four Gates: Cybersecurity</w:t>
            </w:r>
          </w:p>
        </w:tc>
      </w:tr>
      <w:tr w:rsidRPr="0069399C" w:rsidR="00880C19" w:rsidTr="005752D0" w14:paraId="112AE6D4" w14:textId="15072FD1">
        <w:trPr>
          <w:trHeight w:val="300"/>
          <w:hidden/>
        </w:trPr>
        <w:tc>
          <w:tcPr>
            <w:tcW w:w="7015" w:type="dxa"/>
            <w:shd w:val="clear" w:color="auto" w:fill="F2F2F2" w:themeFill="background1" w:themeFillShade="F2"/>
            <w:noWrap/>
            <w:vAlign w:val="center"/>
            <w:hideMark/>
          </w:tcPr>
          <w:p w:rsidRPr="0069399C" w:rsidR="0069399C" w:rsidP="005752D0" w:rsidRDefault="0069399C" w14:paraId="01C03D8E" w14:textId="77777777">
            <w:pPr>
              <w:pStyle w:val="ListParagraph"/>
              <w:numPr>
                <w:ilvl w:val="0"/>
                <w:numId w:val="3"/>
              </w:numPr>
              <w:rPr>
                <w:rFonts w:ascii="Times New Roman" w:hAnsi="Times New Roman" w:cs="Times New Roman"/>
                <w:vanish/>
                <w:sz w:val="24"/>
                <w:szCs w:val="24"/>
              </w:rPr>
            </w:pPr>
          </w:p>
          <w:p w:rsidRPr="0069399C" w:rsidR="00880C19" w:rsidP="005752D0" w:rsidRDefault="00880C19" w14:paraId="13CCA3C9" w14:textId="7C2BF357">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Static Code Analysis</w:t>
            </w:r>
          </w:p>
        </w:tc>
        <w:tc>
          <w:tcPr>
            <w:tcW w:w="2335" w:type="dxa"/>
            <w:vMerge w:val="restart"/>
            <w:shd w:val="clear" w:color="auto" w:fill="F2F2F2" w:themeFill="background1" w:themeFillShade="F2"/>
            <w:noWrap/>
            <w:vAlign w:val="center"/>
            <w:hideMark/>
          </w:tcPr>
          <w:p w:rsidRPr="0069399C" w:rsidR="00880C19" w:rsidP="005752D0" w:rsidRDefault="00880C19" w14:paraId="2CB404DA" w14:textId="77777777">
            <w:pPr>
              <w:rPr>
                <w:rFonts w:ascii="Times New Roman" w:hAnsi="Times New Roman" w:cs="Times New Roman"/>
                <w:sz w:val="24"/>
                <w:szCs w:val="24"/>
              </w:rPr>
            </w:pPr>
            <w:r w:rsidRPr="0069399C">
              <w:rPr>
                <w:rFonts w:ascii="Times New Roman" w:hAnsi="Times New Roman" w:cs="Times New Roman"/>
                <w:sz w:val="24"/>
                <w:szCs w:val="24"/>
              </w:rPr>
              <w:t>Phases 2-3</w:t>
            </w:r>
          </w:p>
        </w:tc>
      </w:tr>
      <w:tr w:rsidRPr="0069399C" w:rsidR="00880C19" w:rsidTr="005752D0" w14:paraId="4B8DFF81" w14:textId="683CAA67">
        <w:trPr>
          <w:trHeight w:val="1200"/>
        </w:trPr>
        <w:tc>
          <w:tcPr>
            <w:tcW w:w="7015" w:type="dxa"/>
            <w:shd w:val="clear" w:color="auto" w:fill="F2F2F2" w:themeFill="background1" w:themeFillShade="F2"/>
            <w:vAlign w:val="center"/>
            <w:hideMark/>
          </w:tcPr>
          <w:p w:rsidRPr="0069399C" w:rsidR="00880C19" w:rsidP="005752D0" w:rsidRDefault="00880C19" w14:paraId="35E61F5E" w14:textId="77777777">
            <w:pPr>
              <w:ind w:left="780" w:hanging="630"/>
              <w:rPr>
                <w:rFonts w:ascii="Times New Roman" w:hAnsi="Times New Roman" w:cs="Times New Roman"/>
                <w:sz w:val="24"/>
                <w:szCs w:val="24"/>
              </w:rPr>
            </w:pPr>
            <w:r w:rsidRPr="0069399C">
              <w:rPr>
                <w:rFonts w:ascii="Times New Roman" w:hAnsi="Times New Roman" w:cs="Times New Roman"/>
                <w:sz w:val="24"/>
                <w:szCs w:val="24"/>
              </w:rPr>
              <w:t>4.1.1. Based on severity of findings, can either break the build or pass the build with X days to fix. Findings can be whitelisted by X set of eyes to pass the pipeline when no mitigation can be done.  Explain the process for performing static code analysis and the security procedures that govern what passes and fails?</w:t>
            </w:r>
          </w:p>
        </w:tc>
        <w:tc>
          <w:tcPr>
            <w:tcW w:w="2335" w:type="dxa"/>
            <w:vMerge/>
            <w:shd w:val="clear" w:color="auto" w:fill="F2F2F2" w:themeFill="background1" w:themeFillShade="F2"/>
            <w:vAlign w:val="center"/>
            <w:hideMark/>
          </w:tcPr>
          <w:p w:rsidRPr="0069399C" w:rsidR="00880C19" w:rsidP="005752D0" w:rsidRDefault="00880C19" w14:paraId="584E3682" w14:textId="77777777">
            <w:pPr>
              <w:rPr>
                <w:rFonts w:ascii="Times New Roman" w:hAnsi="Times New Roman" w:cs="Times New Roman"/>
                <w:sz w:val="24"/>
                <w:szCs w:val="24"/>
              </w:rPr>
            </w:pPr>
          </w:p>
        </w:tc>
      </w:tr>
      <w:tr w:rsidRPr="0069399C" w:rsidR="00880C19" w:rsidTr="00A77D35" w14:paraId="7C574497" w14:textId="1F8A46D0">
        <w:trPr>
          <w:trHeight w:val="300"/>
        </w:trPr>
        <w:tc>
          <w:tcPr>
            <w:tcW w:w="7015" w:type="dxa"/>
            <w:shd w:val="clear" w:color="auto" w:fill="BFBFBF" w:themeFill="background1" w:themeFillShade="BF"/>
            <w:noWrap/>
            <w:vAlign w:val="center"/>
            <w:hideMark/>
          </w:tcPr>
          <w:p w:rsidRPr="0069399C" w:rsidR="00880C19" w:rsidP="005752D0" w:rsidRDefault="00880C19" w14:paraId="218FCF62" w14:textId="76F23C68">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Dynamic Code Analysis</w:t>
            </w:r>
          </w:p>
        </w:tc>
        <w:tc>
          <w:tcPr>
            <w:tcW w:w="2335" w:type="dxa"/>
            <w:vMerge w:val="restart"/>
            <w:shd w:val="clear" w:color="auto" w:fill="BFBFBF" w:themeFill="background1" w:themeFillShade="BF"/>
            <w:noWrap/>
            <w:vAlign w:val="center"/>
            <w:hideMark/>
          </w:tcPr>
          <w:p w:rsidRPr="0069399C" w:rsidR="00880C19" w:rsidP="005752D0" w:rsidRDefault="00880C19" w14:paraId="25139C13" w14:textId="77777777">
            <w:pPr>
              <w:rPr>
                <w:rFonts w:ascii="Times New Roman" w:hAnsi="Times New Roman" w:cs="Times New Roman"/>
                <w:sz w:val="24"/>
                <w:szCs w:val="24"/>
              </w:rPr>
            </w:pPr>
            <w:r w:rsidRPr="0069399C">
              <w:rPr>
                <w:rFonts w:ascii="Times New Roman" w:hAnsi="Times New Roman" w:cs="Times New Roman"/>
                <w:sz w:val="24"/>
                <w:szCs w:val="24"/>
              </w:rPr>
              <w:t>Phases 4-5</w:t>
            </w:r>
          </w:p>
        </w:tc>
      </w:tr>
      <w:tr w:rsidRPr="0069399C" w:rsidR="00880C19" w:rsidTr="00A77D35" w14:paraId="057A0E6C" w14:textId="13316975">
        <w:trPr>
          <w:trHeight w:val="1500"/>
        </w:trPr>
        <w:tc>
          <w:tcPr>
            <w:tcW w:w="7015" w:type="dxa"/>
            <w:shd w:val="clear" w:color="auto" w:fill="BFBFBF" w:themeFill="background1" w:themeFillShade="BF"/>
            <w:vAlign w:val="center"/>
            <w:hideMark/>
          </w:tcPr>
          <w:p w:rsidRPr="0069399C" w:rsidR="00880C19" w:rsidP="005752D0" w:rsidRDefault="00880C19" w14:paraId="3AEF3DD5" w14:textId="3275AC86">
            <w:pPr>
              <w:ind w:left="780" w:hanging="630"/>
              <w:rPr>
                <w:rFonts w:ascii="Times New Roman" w:hAnsi="Times New Roman" w:cs="Times New Roman"/>
                <w:sz w:val="24"/>
                <w:szCs w:val="24"/>
              </w:rPr>
            </w:pPr>
            <w:r w:rsidRPr="0069399C">
              <w:rPr>
                <w:rFonts w:ascii="Times New Roman" w:hAnsi="Times New Roman" w:cs="Times New Roman"/>
                <w:sz w:val="24"/>
                <w:szCs w:val="24"/>
              </w:rPr>
              <w:t>4.2.1. Based on severity of findings, can either break the build or pass the build with X days to fix. Findings can be whitelisted by X set of eyes to pass the pipeline when no mitigation can be done.   Explain the process for performing dynamic code analysis and the security procedures that govern what passes and fails?  If not performing dynamic code analysis</w:t>
            </w:r>
            <w:r w:rsidRPr="0069399C" w:rsidR="004C5651">
              <w:rPr>
                <w:rFonts w:ascii="Times New Roman" w:hAnsi="Times New Roman" w:cs="Times New Roman"/>
                <w:sz w:val="24"/>
                <w:szCs w:val="24"/>
              </w:rPr>
              <w:t>,</w:t>
            </w:r>
            <w:r w:rsidRPr="0069399C">
              <w:rPr>
                <w:rFonts w:ascii="Times New Roman" w:hAnsi="Times New Roman" w:cs="Times New Roman"/>
                <w:sz w:val="24"/>
                <w:szCs w:val="24"/>
              </w:rPr>
              <w:t xml:space="preserve"> state the justification for why?</w:t>
            </w:r>
          </w:p>
        </w:tc>
        <w:tc>
          <w:tcPr>
            <w:tcW w:w="2335" w:type="dxa"/>
            <w:vMerge/>
            <w:shd w:val="clear" w:color="auto" w:fill="BFBFBF" w:themeFill="background1" w:themeFillShade="BF"/>
            <w:vAlign w:val="center"/>
            <w:hideMark/>
          </w:tcPr>
          <w:p w:rsidRPr="0069399C" w:rsidR="00880C19" w:rsidP="005752D0" w:rsidRDefault="00880C19" w14:paraId="0723DA4A" w14:textId="77777777">
            <w:pPr>
              <w:rPr>
                <w:rFonts w:ascii="Times New Roman" w:hAnsi="Times New Roman" w:cs="Times New Roman"/>
                <w:sz w:val="24"/>
                <w:szCs w:val="24"/>
              </w:rPr>
            </w:pPr>
          </w:p>
        </w:tc>
      </w:tr>
      <w:tr w:rsidRPr="0069399C" w:rsidR="00880C19" w:rsidTr="005752D0" w14:paraId="29628A44" w14:textId="594B204C">
        <w:trPr>
          <w:trHeight w:val="300"/>
        </w:trPr>
        <w:tc>
          <w:tcPr>
            <w:tcW w:w="7015" w:type="dxa"/>
            <w:shd w:val="clear" w:color="auto" w:fill="F2F2F2" w:themeFill="background1" w:themeFillShade="F2"/>
            <w:noWrap/>
            <w:vAlign w:val="center"/>
            <w:hideMark/>
          </w:tcPr>
          <w:p w:rsidRPr="0069399C" w:rsidR="00880C19" w:rsidP="005752D0" w:rsidRDefault="00880C19" w14:paraId="3687E7ED" w14:textId="595F7754">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Bill of Material / SW Supply Chain</w:t>
            </w:r>
          </w:p>
        </w:tc>
        <w:tc>
          <w:tcPr>
            <w:tcW w:w="2335" w:type="dxa"/>
            <w:vMerge w:val="restart"/>
            <w:shd w:val="clear" w:color="auto" w:fill="F2F2F2" w:themeFill="background1" w:themeFillShade="F2"/>
            <w:noWrap/>
            <w:vAlign w:val="center"/>
            <w:hideMark/>
          </w:tcPr>
          <w:p w:rsidRPr="0069399C" w:rsidR="00880C19" w:rsidP="005752D0" w:rsidRDefault="00880C19" w14:paraId="16D94CC3" w14:textId="77777777">
            <w:pPr>
              <w:rPr>
                <w:rFonts w:ascii="Times New Roman" w:hAnsi="Times New Roman" w:cs="Times New Roman"/>
                <w:sz w:val="24"/>
                <w:szCs w:val="24"/>
              </w:rPr>
            </w:pPr>
            <w:r w:rsidRPr="0069399C">
              <w:rPr>
                <w:rFonts w:ascii="Times New Roman" w:hAnsi="Times New Roman" w:cs="Times New Roman"/>
                <w:sz w:val="24"/>
                <w:szCs w:val="24"/>
              </w:rPr>
              <w:t>Phases 1-3</w:t>
            </w:r>
          </w:p>
        </w:tc>
      </w:tr>
      <w:tr w:rsidRPr="0069399C" w:rsidR="00880C19" w:rsidTr="005752D0" w14:paraId="1C1C5275" w14:textId="00680181">
        <w:trPr>
          <w:trHeight w:val="1500"/>
        </w:trPr>
        <w:tc>
          <w:tcPr>
            <w:tcW w:w="7015" w:type="dxa"/>
            <w:shd w:val="clear" w:color="auto" w:fill="F2F2F2" w:themeFill="background1" w:themeFillShade="F2"/>
            <w:vAlign w:val="center"/>
            <w:hideMark/>
          </w:tcPr>
          <w:p w:rsidRPr="0069399C" w:rsidR="00880C19" w:rsidP="005752D0" w:rsidRDefault="00880C19" w14:paraId="445F19BC" w14:textId="77777777">
            <w:pPr>
              <w:ind w:left="780" w:hanging="630"/>
              <w:rPr>
                <w:rFonts w:ascii="Times New Roman" w:hAnsi="Times New Roman" w:cs="Times New Roman"/>
                <w:sz w:val="24"/>
                <w:szCs w:val="24"/>
              </w:rPr>
            </w:pPr>
            <w:r w:rsidRPr="0069399C">
              <w:rPr>
                <w:rFonts w:ascii="Times New Roman" w:hAnsi="Times New Roman" w:cs="Times New Roman"/>
                <w:sz w:val="24"/>
                <w:szCs w:val="24"/>
              </w:rPr>
              <w:t>4.3.1. Produce list of dependencies and their security findings. Based on severity of findings, can either break the build or pass the build with X days to fix. Findings can be whitelisted by X set of eyes to pass the pipeline when no mitigation can be done.  How does your pipeline generate the BoM and where/what is being used for SW supply chain?</w:t>
            </w:r>
          </w:p>
        </w:tc>
        <w:tc>
          <w:tcPr>
            <w:tcW w:w="2335" w:type="dxa"/>
            <w:vMerge/>
            <w:shd w:val="clear" w:color="auto" w:fill="F2F2F2" w:themeFill="background1" w:themeFillShade="F2"/>
            <w:vAlign w:val="center"/>
            <w:hideMark/>
          </w:tcPr>
          <w:p w:rsidRPr="0069399C" w:rsidR="00880C19" w:rsidP="005752D0" w:rsidRDefault="00880C19" w14:paraId="0F6B22A2" w14:textId="77777777">
            <w:pPr>
              <w:rPr>
                <w:rFonts w:ascii="Times New Roman" w:hAnsi="Times New Roman" w:cs="Times New Roman"/>
                <w:sz w:val="24"/>
                <w:szCs w:val="24"/>
              </w:rPr>
            </w:pPr>
          </w:p>
        </w:tc>
      </w:tr>
      <w:tr w:rsidRPr="0069399C" w:rsidR="00880C19" w:rsidTr="00A77D35" w14:paraId="2364AC2C" w14:textId="0DF127B3">
        <w:trPr>
          <w:trHeight w:val="300"/>
        </w:trPr>
        <w:tc>
          <w:tcPr>
            <w:tcW w:w="7015" w:type="dxa"/>
            <w:shd w:val="clear" w:color="auto" w:fill="BFBFBF" w:themeFill="background1" w:themeFillShade="BF"/>
            <w:noWrap/>
            <w:vAlign w:val="center"/>
            <w:hideMark/>
          </w:tcPr>
          <w:p w:rsidRPr="0069399C" w:rsidR="00880C19" w:rsidP="005752D0" w:rsidRDefault="00880C19" w14:paraId="05940F6D" w14:textId="70708E26">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Container Security Scanning: Two scanners minimum</w:t>
            </w:r>
          </w:p>
        </w:tc>
        <w:tc>
          <w:tcPr>
            <w:tcW w:w="2335" w:type="dxa"/>
            <w:vMerge w:val="restart"/>
            <w:shd w:val="clear" w:color="auto" w:fill="BFBFBF" w:themeFill="background1" w:themeFillShade="BF"/>
            <w:noWrap/>
            <w:vAlign w:val="center"/>
            <w:hideMark/>
          </w:tcPr>
          <w:p w:rsidRPr="0069399C" w:rsidR="00880C19" w:rsidP="005752D0" w:rsidRDefault="00880C19" w14:paraId="1C206F90" w14:textId="77777777">
            <w:pPr>
              <w:rPr>
                <w:rFonts w:ascii="Times New Roman" w:hAnsi="Times New Roman" w:cs="Times New Roman"/>
                <w:sz w:val="24"/>
                <w:szCs w:val="24"/>
              </w:rPr>
            </w:pPr>
            <w:r w:rsidRPr="0069399C">
              <w:rPr>
                <w:rFonts w:ascii="Times New Roman" w:hAnsi="Times New Roman" w:cs="Times New Roman"/>
                <w:sz w:val="24"/>
                <w:szCs w:val="24"/>
              </w:rPr>
              <w:t>Phases 4,6, and 8</w:t>
            </w:r>
          </w:p>
        </w:tc>
      </w:tr>
      <w:tr w:rsidRPr="0069399C" w:rsidR="00880C19" w:rsidTr="00A77D35" w14:paraId="29B8C097" w14:textId="6C4BAA7B">
        <w:trPr>
          <w:trHeight w:val="1500"/>
        </w:trPr>
        <w:tc>
          <w:tcPr>
            <w:tcW w:w="7015" w:type="dxa"/>
            <w:shd w:val="clear" w:color="auto" w:fill="BFBFBF" w:themeFill="background1" w:themeFillShade="BF"/>
            <w:vAlign w:val="center"/>
            <w:hideMark/>
          </w:tcPr>
          <w:p w:rsidRPr="0069399C" w:rsidR="00880C19" w:rsidP="005752D0" w:rsidRDefault="00880C19" w14:paraId="682DEB0D" w14:textId="1C544068">
            <w:pPr>
              <w:ind w:left="780" w:hanging="630"/>
              <w:rPr>
                <w:rFonts w:ascii="Times New Roman" w:hAnsi="Times New Roman" w:cs="Times New Roman"/>
                <w:sz w:val="24"/>
                <w:szCs w:val="24"/>
              </w:rPr>
            </w:pPr>
            <w:r w:rsidRPr="0069399C">
              <w:rPr>
                <w:rFonts w:ascii="Times New Roman" w:hAnsi="Times New Roman" w:cs="Times New Roman"/>
                <w:sz w:val="24"/>
                <w:szCs w:val="24"/>
              </w:rPr>
              <w:t>4.4.1. Based on severity of findings, can either break the build or pass the build with X days to fix. Findings can be whitelisted by X set of eyes to pass the pipeline when no mitigation can be done.  How many container security scanners are being used?  Where in the pipeline are they performing their functions?  What is the process for examining and mitigating findings?</w:t>
            </w:r>
          </w:p>
        </w:tc>
        <w:tc>
          <w:tcPr>
            <w:tcW w:w="2335" w:type="dxa"/>
            <w:vMerge/>
            <w:shd w:val="clear" w:color="auto" w:fill="BFBFBF" w:themeFill="background1" w:themeFillShade="BF"/>
            <w:vAlign w:val="center"/>
            <w:hideMark/>
          </w:tcPr>
          <w:p w:rsidRPr="0069399C" w:rsidR="00880C19" w:rsidP="005752D0" w:rsidRDefault="00880C19" w14:paraId="449F2E1C" w14:textId="77777777">
            <w:pPr>
              <w:rPr>
                <w:rFonts w:ascii="Times New Roman" w:hAnsi="Times New Roman" w:cs="Times New Roman"/>
                <w:sz w:val="24"/>
                <w:szCs w:val="24"/>
              </w:rPr>
            </w:pPr>
          </w:p>
        </w:tc>
      </w:tr>
      <w:tr w:rsidRPr="0069399C" w:rsidR="00D41017" w:rsidTr="005752D0" w14:paraId="6985279A" w14:textId="7DE1BAC5">
        <w:trPr>
          <w:trHeight w:val="300"/>
        </w:trPr>
        <w:tc>
          <w:tcPr>
            <w:tcW w:w="9350" w:type="dxa"/>
            <w:gridSpan w:val="2"/>
            <w:shd w:val="clear" w:color="auto" w:fill="1D385B"/>
            <w:noWrap/>
            <w:vAlign w:val="center"/>
            <w:hideMark/>
          </w:tcPr>
          <w:p w:rsidRPr="0069399C" w:rsidR="00D41017" w:rsidP="005752D0" w:rsidRDefault="00D41017" w14:paraId="6D54CE8F" w14:textId="46C9B845">
            <w:pPr>
              <w:pStyle w:val="ListParagraph"/>
              <w:numPr>
                <w:ilvl w:val="0"/>
                <w:numId w:val="4"/>
              </w:numPr>
              <w:ind w:left="420"/>
              <w:rPr>
                <w:rFonts w:ascii="Times New Roman" w:hAnsi="Times New Roman" w:cs="Times New Roman"/>
                <w:sz w:val="24"/>
                <w:szCs w:val="24"/>
              </w:rPr>
            </w:pPr>
            <w:r w:rsidRPr="0069399C">
              <w:rPr>
                <w:rFonts w:ascii="Times New Roman" w:hAnsi="Times New Roman" w:cs="Times New Roman"/>
                <w:b/>
                <w:bCs/>
                <w:sz w:val="24"/>
                <w:szCs w:val="24"/>
              </w:rPr>
              <w:t>Category Five Gates: Testing</w:t>
            </w:r>
          </w:p>
        </w:tc>
      </w:tr>
      <w:tr w:rsidRPr="0069399C" w:rsidR="00880C19" w:rsidTr="005752D0" w14:paraId="77247EE3" w14:textId="09ABABFA">
        <w:trPr>
          <w:trHeight w:val="300"/>
          <w:hidden/>
        </w:trPr>
        <w:tc>
          <w:tcPr>
            <w:tcW w:w="7015" w:type="dxa"/>
            <w:shd w:val="clear" w:color="auto" w:fill="F2F2F2" w:themeFill="background1" w:themeFillShade="F2"/>
            <w:noWrap/>
            <w:vAlign w:val="center"/>
            <w:hideMark/>
          </w:tcPr>
          <w:p w:rsidRPr="0069399C" w:rsidR="0069399C" w:rsidP="005752D0" w:rsidRDefault="0069399C" w14:paraId="1FCBDD56" w14:textId="77777777">
            <w:pPr>
              <w:pStyle w:val="ListParagraph"/>
              <w:numPr>
                <w:ilvl w:val="0"/>
                <w:numId w:val="3"/>
              </w:numPr>
              <w:rPr>
                <w:rFonts w:ascii="Times New Roman" w:hAnsi="Times New Roman" w:cs="Times New Roman"/>
                <w:vanish/>
                <w:sz w:val="24"/>
                <w:szCs w:val="24"/>
              </w:rPr>
            </w:pPr>
          </w:p>
          <w:p w:rsidRPr="0069399C" w:rsidR="00880C19" w:rsidP="005752D0" w:rsidRDefault="00880C19" w14:paraId="344D2F44" w14:textId="780114CA">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Percentage of unit tests: What is the percentage of unit tests?</w:t>
            </w:r>
          </w:p>
        </w:tc>
        <w:tc>
          <w:tcPr>
            <w:tcW w:w="2335" w:type="dxa"/>
            <w:shd w:val="clear" w:color="auto" w:fill="F2F2F2" w:themeFill="background1" w:themeFillShade="F2"/>
            <w:noWrap/>
            <w:vAlign w:val="center"/>
            <w:hideMark/>
          </w:tcPr>
          <w:p w:rsidRPr="0069399C" w:rsidR="00880C19" w:rsidP="005752D0" w:rsidRDefault="00880C19" w14:paraId="101B01E6" w14:textId="77777777">
            <w:pPr>
              <w:rPr>
                <w:rFonts w:ascii="Times New Roman" w:hAnsi="Times New Roman" w:cs="Times New Roman"/>
                <w:sz w:val="24"/>
                <w:szCs w:val="24"/>
              </w:rPr>
            </w:pPr>
            <w:r w:rsidRPr="0069399C">
              <w:rPr>
                <w:rFonts w:ascii="Times New Roman" w:hAnsi="Times New Roman" w:cs="Times New Roman"/>
                <w:sz w:val="24"/>
                <w:szCs w:val="24"/>
              </w:rPr>
              <w:t>Phases 3-4</w:t>
            </w:r>
          </w:p>
        </w:tc>
      </w:tr>
      <w:tr w:rsidRPr="0069399C" w:rsidR="00880C19" w:rsidTr="00A77D35" w14:paraId="2063EB05" w14:textId="5AAF4219">
        <w:trPr>
          <w:trHeight w:val="600"/>
        </w:trPr>
        <w:tc>
          <w:tcPr>
            <w:tcW w:w="7015" w:type="dxa"/>
            <w:shd w:val="clear" w:color="auto" w:fill="BFBFBF" w:themeFill="background1" w:themeFillShade="BF"/>
            <w:vAlign w:val="center"/>
            <w:hideMark/>
          </w:tcPr>
          <w:p w:rsidRPr="0069399C" w:rsidR="00880C19" w:rsidP="005752D0" w:rsidRDefault="00880C19" w14:paraId="4E24BC5B" w14:textId="4245696B">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Percentage of Integration test coverage: What is the percentage of integration test coverage?</w:t>
            </w:r>
          </w:p>
        </w:tc>
        <w:tc>
          <w:tcPr>
            <w:tcW w:w="2335" w:type="dxa"/>
            <w:vMerge w:val="restart"/>
            <w:shd w:val="clear" w:color="auto" w:fill="BFBFBF" w:themeFill="background1" w:themeFillShade="BF"/>
            <w:noWrap/>
            <w:vAlign w:val="center"/>
            <w:hideMark/>
          </w:tcPr>
          <w:p w:rsidRPr="0069399C" w:rsidR="00880C19" w:rsidP="005752D0" w:rsidRDefault="00880C19" w14:paraId="725ACC7E" w14:textId="77777777">
            <w:pPr>
              <w:rPr>
                <w:rFonts w:ascii="Times New Roman" w:hAnsi="Times New Roman" w:cs="Times New Roman"/>
                <w:sz w:val="24"/>
                <w:szCs w:val="24"/>
              </w:rPr>
            </w:pPr>
            <w:r w:rsidRPr="0069399C">
              <w:rPr>
                <w:rFonts w:ascii="Times New Roman" w:hAnsi="Times New Roman" w:cs="Times New Roman"/>
                <w:sz w:val="24"/>
                <w:szCs w:val="24"/>
              </w:rPr>
              <w:t>Phases 4-5</w:t>
            </w:r>
          </w:p>
        </w:tc>
      </w:tr>
      <w:tr w:rsidRPr="0069399C" w:rsidR="00880C19" w:rsidTr="00A77D35" w14:paraId="3DBC11F7" w14:textId="3B89A001">
        <w:trPr>
          <w:trHeight w:val="300"/>
        </w:trPr>
        <w:tc>
          <w:tcPr>
            <w:tcW w:w="7015" w:type="dxa"/>
            <w:shd w:val="clear" w:color="auto" w:fill="BFBFBF" w:themeFill="background1" w:themeFillShade="BF"/>
            <w:noWrap/>
            <w:vAlign w:val="center"/>
            <w:hideMark/>
          </w:tcPr>
          <w:p w:rsidRPr="0069399C" w:rsidR="00880C19" w:rsidP="005752D0" w:rsidRDefault="00880C19" w14:paraId="343BF25D" w14:textId="23B36B89">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Percentage of integration tests: What is the percentage of integration tests?</w:t>
            </w:r>
          </w:p>
        </w:tc>
        <w:tc>
          <w:tcPr>
            <w:tcW w:w="2335" w:type="dxa"/>
            <w:vMerge/>
            <w:shd w:val="clear" w:color="auto" w:fill="BFBFBF" w:themeFill="background1" w:themeFillShade="BF"/>
            <w:vAlign w:val="center"/>
            <w:hideMark/>
          </w:tcPr>
          <w:p w:rsidRPr="0069399C" w:rsidR="00880C19" w:rsidP="005752D0" w:rsidRDefault="00880C19" w14:paraId="7ACDA190" w14:textId="77777777">
            <w:pPr>
              <w:rPr>
                <w:rFonts w:ascii="Times New Roman" w:hAnsi="Times New Roman" w:cs="Times New Roman"/>
                <w:sz w:val="24"/>
                <w:szCs w:val="24"/>
              </w:rPr>
            </w:pPr>
          </w:p>
        </w:tc>
      </w:tr>
      <w:tr w:rsidRPr="0069399C" w:rsidR="00880C19" w:rsidTr="005752D0" w14:paraId="1A64FE4A" w14:textId="13EB7FDF">
        <w:trPr>
          <w:trHeight w:val="600"/>
        </w:trPr>
        <w:tc>
          <w:tcPr>
            <w:tcW w:w="7015" w:type="dxa"/>
            <w:shd w:val="clear" w:color="auto" w:fill="F2F2F2" w:themeFill="background1" w:themeFillShade="F2"/>
            <w:vAlign w:val="center"/>
            <w:hideMark/>
          </w:tcPr>
          <w:p w:rsidRPr="0069399C" w:rsidR="00880C19" w:rsidP="005752D0" w:rsidRDefault="00880C19" w14:paraId="730A05EC" w14:textId="3E73D1D0">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Percentage of End-to-end testing coverage:  What is the percentage of end-to-end testing coverage?</w:t>
            </w:r>
          </w:p>
        </w:tc>
        <w:tc>
          <w:tcPr>
            <w:tcW w:w="2335" w:type="dxa"/>
            <w:shd w:val="clear" w:color="auto" w:fill="F2F2F2" w:themeFill="background1" w:themeFillShade="F2"/>
            <w:noWrap/>
            <w:vAlign w:val="center"/>
            <w:hideMark/>
          </w:tcPr>
          <w:p w:rsidRPr="0069399C" w:rsidR="00880C19" w:rsidP="005752D0" w:rsidRDefault="00880C19" w14:paraId="62921CBA" w14:textId="77777777">
            <w:pPr>
              <w:rPr>
                <w:rFonts w:ascii="Times New Roman" w:hAnsi="Times New Roman" w:cs="Times New Roman"/>
                <w:sz w:val="24"/>
                <w:szCs w:val="24"/>
              </w:rPr>
            </w:pPr>
            <w:r w:rsidRPr="0069399C">
              <w:rPr>
                <w:rFonts w:ascii="Times New Roman" w:hAnsi="Times New Roman" w:cs="Times New Roman"/>
                <w:sz w:val="24"/>
                <w:szCs w:val="24"/>
              </w:rPr>
              <w:t>Phases 5-6</w:t>
            </w:r>
          </w:p>
        </w:tc>
      </w:tr>
      <w:tr w:rsidRPr="0069399C" w:rsidR="00D41017" w:rsidTr="005752D0" w14:paraId="348BD2A7" w14:textId="59469BB0">
        <w:trPr>
          <w:trHeight w:val="300"/>
        </w:trPr>
        <w:tc>
          <w:tcPr>
            <w:tcW w:w="9350" w:type="dxa"/>
            <w:gridSpan w:val="2"/>
            <w:shd w:val="clear" w:color="auto" w:fill="1D385B"/>
            <w:noWrap/>
            <w:vAlign w:val="center"/>
            <w:hideMark/>
          </w:tcPr>
          <w:p w:rsidRPr="0069399C" w:rsidR="00D41017" w:rsidP="005752D0" w:rsidRDefault="00D41017" w14:paraId="603A3839" w14:textId="7746DDE1">
            <w:pPr>
              <w:pStyle w:val="ListParagraph"/>
              <w:numPr>
                <w:ilvl w:val="0"/>
                <w:numId w:val="4"/>
              </w:numPr>
              <w:ind w:left="420"/>
              <w:rPr>
                <w:rFonts w:ascii="Times New Roman" w:hAnsi="Times New Roman" w:cs="Times New Roman"/>
                <w:b/>
                <w:bCs/>
                <w:sz w:val="24"/>
                <w:szCs w:val="24"/>
              </w:rPr>
            </w:pPr>
            <w:r w:rsidRPr="0069399C">
              <w:rPr>
                <w:rFonts w:ascii="Times New Roman" w:hAnsi="Times New Roman" w:cs="Times New Roman"/>
                <w:b/>
                <w:bCs/>
                <w:sz w:val="24"/>
                <w:szCs w:val="24"/>
              </w:rPr>
              <w:t>Category Six Gates: Continuous Monitoring</w:t>
            </w:r>
          </w:p>
        </w:tc>
      </w:tr>
      <w:tr w:rsidRPr="0069399C" w:rsidR="00880C19" w:rsidTr="00A77D35" w14:paraId="4C89B626" w14:textId="27E775AB">
        <w:trPr>
          <w:trHeight w:val="900"/>
          <w:hidden/>
        </w:trPr>
        <w:tc>
          <w:tcPr>
            <w:tcW w:w="7015" w:type="dxa"/>
            <w:shd w:val="clear" w:color="auto" w:fill="BFBFBF" w:themeFill="background1" w:themeFillShade="BF"/>
            <w:vAlign w:val="center"/>
            <w:hideMark/>
          </w:tcPr>
          <w:p w:rsidRPr="0069399C" w:rsidR="0069399C" w:rsidP="005752D0" w:rsidRDefault="0069399C" w14:paraId="02076EF6" w14:textId="77777777">
            <w:pPr>
              <w:pStyle w:val="ListParagraph"/>
              <w:numPr>
                <w:ilvl w:val="0"/>
                <w:numId w:val="3"/>
              </w:numPr>
              <w:rPr>
                <w:rFonts w:ascii="Times New Roman" w:hAnsi="Times New Roman" w:cs="Times New Roman"/>
                <w:vanish/>
                <w:sz w:val="24"/>
                <w:szCs w:val="24"/>
              </w:rPr>
            </w:pPr>
          </w:p>
          <w:p w:rsidRPr="0069399C" w:rsidR="00880C19" w:rsidP="005752D0" w:rsidRDefault="00880C19" w14:paraId="731D1261" w14:textId="753490C6">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Real Time Dashboards Reporting:  What is being used to provide real time dashboards for alerting?  Who is developing the dashboards?  What for tools and reports are reporting to the dashboard tool?</w:t>
            </w:r>
          </w:p>
        </w:tc>
        <w:tc>
          <w:tcPr>
            <w:tcW w:w="2335" w:type="dxa"/>
            <w:vMerge w:val="restart"/>
            <w:shd w:val="clear" w:color="auto" w:fill="BFBFBF" w:themeFill="background1" w:themeFillShade="BF"/>
            <w:vAlign w:val="center"/>
            <w:hideMark/>
          </w:tcPr>
          <w:p w:rsidRPr="0069399C" w:rsidR="00880C19" w:rsidP="005752D0" w:rsidRDefault="00880C19" w14:paraId="3D56F88B" w14:textId="63AB1E10">
            <w:pPr>
              <w:rPr>
                <w:rFonts w:ascii="Times New Roman" w:hAnsi="Times New Roman" w:cs="Times New Roman"/>
                <w:sz w:val="24"/>
                <w:szCs w:val="24"/>
              </w:rPr>
            </w:pPr>
            <w:r w:rsidRPr="0069399C">
              <w:rPr>
                <w:rFonts w:ascii="Times New Roman" w:hAnsi="Times New Roman" w:cs="Times New Roman"/>
                <w:sz w:val="24"/>
                <w:szCs w:val="24"/>
              </w:rPr>
              <w:t>This generally refers to the monitoring phase, although best practice is to apply to as many phases as possible.  For example, dashboards can be utilized with many of the tools through the pipeline.  Zero Trust, alerting and centralized logging should apply across the width and length of the pipeline.</w:t>
            </w:r>
          </w:p>
        </w:tc>
      </w:tr>
      <w:tr w:rsidRPr="0069399C" w:rsidR="00880C19" w:rsidTr="00A77D35" w14:paraId="304F9F7C" w14:textId="29BFE048">
        <w:trPr>
          <w:trHeight w:val="600"/>
        </w:trPr>
        <w:tc>
          <w:tcPr>
            <w:tcW w:w="7015" w:type="dxa"/>
            <w:shd w:val="clear" w:color="auto" w:fill="BFBFBF" w:themeFill="background1" w:themeFillShade="BF"/>
            <w:vAlign w:val="center"/>
            <w:hideMark/>
          </w:tcPr>
          <w:p w:rsidRPr="0069399C" w:rsidR="00880C19" w:rsidP="005752D0" w:rsidRDefault="00880C19" w14:paraId="5A1DBED9" w14:textId="1435412D">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Sidecar Container Security Stack:  Describe the implementation and flow into and out of the sidecar container security stack?</w:t>
            </w:r>
          </w:p>
        </w:tc>
        <w:tc>
          <w:tcPr>
            <w:tcW w:w="2335" w:type="dxa"/>
            <w:vMerge/>
            <w:shd w:val="clear" w:color="auto" w:fill="BFBFBF" w:themeFill="background1" w:themeFillShade="BF"/>
            <w:vAlign w:val="center"/>
            <w:hideMark/>
          </w:tcPr>
          <w:p w:rsidRPr="0069399C" w:rsidR="00880C19" w:rsidP="005752D0" w:rsidRDefault="00880C19" w14:paraId="422F6C04" w14:textId="77777777">
            <w:pPr>
              <w:rPr>
                <w:rFonts w:ascii="Times New Roman" w:hAnsi="Times New Roman" w:cs="Times New Roman"/>
                <w:sz w:val="24"/>
                <w:szCs w:val="24"/>
              </w:rPr>
            </w:pPr>
          </w:p>
        </w:tc>
      </w:tr>
      <w:tr w:rsidRPr="0069399C" w:rsidR="00880C19" w:rsidTr="00A77D35" w14:paraId="4F99256E" w14:textId="023EFF20">
        <w:trPr>
          <w:trHeight w:val="300"/>
        </w:trPr>
        <w:tc>
          <w:tcPr>
            <w:tcW w:w="7015" w:type="dxa"/>
            <w:shd w:val="clear" w:color="auto" w:fill="BFBFBF" w:themeFill="background1" w:themeFillShade="BF"/>
            <w:noWrap/>
            <w:vAlign w:val="center"/>
            <w:hideMark/>
          </w:tcPr>
          <w:p w:rsidRPr="0069399C" w:rsidR="00880C19" w:rsidP="005752D0" w:rsidRDefault="00880C19" w14:paraId="79A61D34" w14:textId="5AAAE88B">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Container Behavior Detection:</w:t>
            </w:r>
          </w:p>
        </w:tc>
        <w:tc>
          <w:tcPr>
            <w:tcW w:w="2335" w:type="dxa"/>
            <w:vMerge/>
            <w:shd w:val="clear" w:color="auto" w:fill="BFBFBF" w:themeFill="background1" w:themeFillShade="BF"/>
            <w:vAlign w:val="center"/>
            <w:hideMark/>
          </w:tcPr>
          <w:p w:rsidRPr="0069399C" w:rsidR="00880C19" w:rsidP="005752D0" w:rsidRDefault="00880C19" w14:paraId="74BB46D4" w14:textId="77777777">
            <w:pPr>
              <w:rPr>
                <w:rFonts w:ascii="Times New Roman" w:hAnsi="Times New Roman" w:cs="Times New Roman"/>
                <w:sz w:val="24"/>
                <w:szCs w:val="24"/>
              </w:rPr>
            </w:pPr>
          </w:p>
        </w:tc>
      </w:tr>
      <w:tr w:rsidRPr="0069399C" w:rsidR="00880C19" w:rsidTr="00A77D35" w14:paraId="7AC3C046" w14:textId="126075B5">
        <w:trPr>
          <w:trHeight w:val="1200"/>
        </w:trPr>
        <w:tc>
          <w:tcPr>
            <w:tcW w:w="7015" w:type="dxa"/>
            <w:shd w:val="clear" w:color="auto" w:fill="BFBFBF" w:themeFill="background1" w:themeFillShade="BF"/>
            <w:vAlign w:val="center"/>
            <w:hideMark/>
          </w:tcPr>
          <w:p w:rsidRPr="0069399C" w:rsidR="00880C19" w:rsidP="005752D0" w:rsidRDefault="00880C19" w14:paraId="413DD4E3" w14:textId="0F899EC1">
            <w:pPr>
              <w:ind w:left="780" w:hanging="630"/>
              <w:rPr>
                <w:rFonts w:ascii="Times New Roman" w:hAnsi="Times New Roman" w:cs="Times New Roman"/>
                <w:sz w:val="24"/>
                <w:szCs w:val="24"/>
              </w:rPr>
            </w:pPr>
            <w:r w:rsidRPr="0069399C">
              <w:rPr>
                <w:rFonts w:ascii="Times New Roman" w:hAnsi="Times New Roman" w:cs="Times New Roman"/>
                <w:sz w:val="24"/>
                <w:szCs w:val="24"/>
              </w:rPr>
              <w:t xml:space="preserve">6.3.1. Detection mode or preventive mode. Preventive mode kills containers when bad behavior is detected after X days of learning behavior.  Explain the implementation, detection and/or preventive and if applicable the days allow for learning behavior? </w:t>
            </w:r>
          </w:p>
        </w:tc>
        <w:tc>
          <w:tcPr>
            <w:tcW w:w="2335" w:type="dxa"/>
            <w:vMerge/>
            <w:shd w:val="clear" w:color="auto" w:fill="BFBFBF" w:themeFill="background1" w:themeFillShade="BF"/>
            <w:vAlign w:val="center"/>
            <w:hideMark/>
          </w:tcPr>
          <w:p w:rsidRPr="0069399C" w:rsidR="00880C19" w:rsidP="005752D0" w:rsidRDefault="00880C19" w14:paraId="7C1CDFD4" w14:textId="77777777">
            <w:pPr>
              <w:rPr>
                <w:rFonts w:ascii="Times New Roman" w:hAnsi="Times New Roman" w:cs="Times New Roman"/>
                <w:sz w:val="24"/>
                <w:szCs w:val="24"/>
              </w:rPr>
            </w:pPr>
          </w:p>
        </w:tc>
      </w:tr>
      <w:tr w:rsidRPr="0069399C" w:rsidR="00880C19" w:rsidTr="00A77D35" w14:paraId="6743F8F6" w14:textId="4FEB1964">
        <w:trPr>
          <w:trHeight w:val="300"/>
        </w:trPr>
        <w:tc>
          <w:tcPr>
            <w:tcW w:w="7015" w:type="dxa"/>
            <w:shd w:val="clear" w:color="auto" w:fill="BFBFBF" w:themeFill="background1" w:themeFillShade="BF"/>
            <w:noWrap/>
            <w:vAlign w:val="center"/>
            <w:hideMark/>
          </w:tcPr>
          <w:p w:rsidRPr="0069399C" w:rsidR="00880C19" w:rsidP="005752D0" w:rsidRDefault="00880C19" w14:paraId="42B42BCD" w14:textId="61D51CE4">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Zero trust enforcement:</w:t>
            </w:r>
          </w:p>
        </w:tc>
        <w:tc>
          <w:tcPr>
            <w:tcW w:w="2335" w:type="dxa"/>
            <w:vMerge/>
            <w:shd w:val="clear" w:color="auto" w:fill="BFBFBF" w:themeFill="background1" w:themeFillShade="BF"/>
            <w:vAlign w:val="center"/>
            <w:hideMark/>
          </w:tcPr>
          <w:p w:rsidRPr="0069399C" w:rsidR="00880C19" w:rsidP="005752D0" w:rsidRDefault="00880C19" w14:paraId="15012061" w14:textId="77777777">
            <w:pPr>
              <w:rPr>
                <w:rFonts w:ascii="Times New Roman" w:hAnsi="Times New Roman" w:cs="Times New Roman"/>
                <w:sz w:val="24"/>
                <w:szCs w:val="24"/>
              </w:rPr>
            </w:pPr>
          </w:p>
        </w:tc>
      </w:tr>
      <w:tr w:rsidRPr="0069399C" w:rsidR="00880C19" w:rsidTr="00A77D35" w14:paraId="39269F9E" w14:textId="0F1C357E">
        <w:trPr>
          <w:trHeight w:val="900"/>
        </w:trPr>
        <w:tc>
          <w:tcPr>
            <w:tcW w:w="7015" w:type="dxa"/>
            <w:shd w:val="clear" w:color="auto" w:fill="BFBFBF" w:themeFill="background1" w:themeFillShade="BF"/>
            <w:vAlign w:val="center"/>
            <w:hideMark/>
          </w:tcPr>
          <w:p w:rsidRPr="0069399C" w:rsidR="00880C19" w:rsidP="005752D0" w:rsidRDefault="00880C19" w14:paraId="35B2D966" w14:textId="77777777">
            <w:pPr>
              <w:ind w:left="780" w:hanging="630"/>
              <w:rPr>
                <w:rFonts w:ascii="Times New Roman" w:hAnsi="Times New Roman" w:cs="Times New Roman"/>
                <w:sz w:val="24"/>
                <w:szCs w:val="24"/>
              </w:rPr>
            </w:pPr>
            <w:r w:rsidRPr="0069399C">
              <w:rPr>
                <w:rFonts w:ascii="Times New Roman" w:hAnsi="Times New Roman" w:cs="Times New Roman"/>
                <w:sz w:val="24"/>
                <w:szCs w:val="24"/>
              </w:rPr>
              <w:t>6.4.1. mTLS tunnel using strong identifies (x509 certs etc.) with deny all by default and whitelist of traffic by Service Mesh team.  Is zero trust being utilized?  What is the authn/authz process?</w:t>
            </w:r>
          </w:p>
        </w:tc>
        <w:tc>
          <w:tcPr>
            <w:tcW w:w="2335" w:type="dxa"/>
            <w:vMerge/>
            <w:shd w:val="clear" w:color="auto" w:fill="BFBFBF" w:themeFill="background1" w:themeFillShade="BF"/>
            <w:vAlign w:val="center"/>
            <w:hideMark/>
          </w:tcPr>
          <w:p w:rsidRPr="0069399C" w:rsidR="00880C19" w:rsidP="005752D0" w:rsidRDefault="00880C19" w14:paraId="294AE457" w14:textId="77777777">
            <w:pPr>
              <w:rPr>
                <w:rFonts w:ascii="Times New Roman" w:hAnsi="Times New Roman" w:cs="Times New Roman"/>
                <w:sz w:val="24"/>
                <w:szCs w:val="24"/>
              </w:rPr>
            </w:pPr>
          </w:p>
        </w:tc>
      </w:tr>
      <w:tr w:rsidRPr="0069399C" w:rsidR="00880C19" w:rsidTr="00A77D35" w14:paraId="256A4059" w14:textId="62FC6F83">
        <w:trPr>
          <w:trHeight w:val="300"/>
        </w:trPr>
        <w:tc>
          <w:tcPr>
            <w:tcW w:w="7015" w:type="dxa"/>
            <w:shd w:val="clear" w:color="auto" w:fill="BFBFBF" w:themeFill="background1" w:themeFillShade="BF"/>
            <w:noWrap/>
            <w:vAlign w:val="center"/>
            <w:hideMark/>
          </w:tcPr>
          <w:p w:rsidRPr="0069399C" w:rsidR="00880C19" w:rsidP="005752D0" w:rsidRDefault="00880C19" w14:paraId="19C64B37" w14:textId="044F5362">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Alerting:</w:t>
            </w:r>
          </w:p>
        </w:tc>
        <w:tc>
          <w:tcPr>
            <w:tcW w:w="2335" w:type="dxa"/>
            <w:vMerge/>
            <w:shd w:val="clear" w:color="auto" w:fill="BFBFBF" w:themeFill="background1" w:themeFillShade="BF"/>
            <w:vAlign w:val="center"/>
            <w:hideMark/>
          </w:tcPr>
          <w:p w:rsidRPr="0069399C" w:rsidR="00880C19" w:rsidP="005752D0" w:rsidRDefault="00880C19" w14:paraId="67403626" w14:textId="77777777">
            <w:pPr>
              <w:rPr>
                <w:rFonts w:ascii="Times New Roman" w:hAnsi="Times New Roman" w:cs="Times New Roman"/>
                <w:sz w:val="24"/>
                <w:szCs w:val="24"/>
              </w:rPr>
            </w:pPr>
          </w:p>
        </w:tc>
      </w:tr>
      <w:tr w:rsidRPr="0069399C" w:rsidR="00880C19" w:rsidTr="00A77D35" w14:paraId="781AE142" w14:textId="32741F8D">
        <w:trPr>
          <w:trHeight w:val="1500"/>
        </w:trPr>
        <w:tc>
          <w:tcPr>
            <w:tcW w:w="7015" w:type="dxa"/>
            <w:shd w:val="clear" w:color="auto" w:fill="BFBFBF" w:themeFill="background1" w:themeFillShade="BF"/>
            <w:vAlign w:val="center"/>
            <w:hideMark/>
          </w:tcPr>
          <w:p w:rsidRPr="0069399C" w:rsidR="00880C19" w:rsidP="005752D0" w:rsidRDefault="00880C19" w14:paraId="7833696D" w14:textId="77777777">
            <w:pPr>
              <w:ind w:left="780" w:hanging="630"/>
              <w:rPr>
                <w:rFonts w:ascii="Times New Roman" w:hAnsi="Times New Roman" w:cs="Times New Roman"/>
                <w:sz w:val="24"/>
                <w:szCs w:val="24"/>
              </w:rPr>
            </w:pPr>
            <w:r w:rsidRPr="0069399C">
              <w:rPr>
                <w:rFonts w:ascii="Times New Roman" w:hAnsi="Times New Roman" w:cs="Times New Roman"/>
                <w:sz w:val="24"/>
                <w:szCs w:val="24"/>
              </w:rPr>
              <w:t>6.5.1. Automated alerting with SIEM/Alerting system etc. with the right level of alerting based on severity either email or page.  What for SIEM tool is being used?  What for tools/software/hardware is reporting to the SIEM?  Is the SIEM providing real time alerts on its own, is it reporting to another tool, or is it the central dashboard tool?</w:t>
            </w:r>
          </w:p>
        </w:tc>
        <w:tc>
          <w:tcPr>
            <w:tcW w:w="2335" w:type="dxa"/>
            <w:vMerge/>
            <w:shd w:val="clear" w:color="auto" w:fill="BFBFBF" w:themeFill="background1" w:themeFillShade="BF"/>
            <w:vAlign w:val="center"/>
            <w:hideMark/>
          </w:tcPr>
          <w:p w:rsidRPr="0069399C" w:rsidR="00880C19" w:rsidP="005752D0" w:rsidRDefault="00880C19" w14:paraId="6760654B" w14:textId="77777777">
            <w:pPr>
              <w:rPr>
                <w:rFonts w:ascii="Times New Roman" w:hAnsi="Times New Roman" w:cs="Times New Roman"/>
                <w:sz w:val="24"/>
                <w:szCs w:val="24"/>
              </w:rPr>
            </w:pPr>
          </w:p>
        </w:tc>
      </w:tr>
      <w:tr w:rsidRPr="0069399C" w:rsidR="00880C19" w:rsidTr="00A77D35" w14:paraId="615557E6" w14:textId="7AD29C51">
        <w:trPr>
          <w:trHeight w:val="300"/>
        </w:trPr>
        <w:tc>
          <w:tcPr>
            <w:tcW w:w="7015" w:type="dxa"/>
            <w:shd w:val="clear" w:color="auto" w:fill="BFBFBF" w:themeFill="background1" w:themeFillShade="BF"/>
            <w:noWrap/>
            <w:vAlign w:val="center"/>
            <w:hideMark/>
          </w:tcPr>
          <w:p w:rsidRPr="0069399C" w:rsidR="00880C19" w:rsidP="005752D0" w:rsidRDefault="00880C19" w14:paraId="3A409A36" w14:textId="5A5116D0">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Centralized logging and telemetry:</w:t>
            </w:r>
          </w:p>
        </w:tc>
        <w:tc>
          <w:tcPr>
            <w:tcW w:w="2335" w:type="dxa"/>
            <w:vMerge/>
            <w:shd w:val="clear" w:color="auto" w:fill="BFBFBF" w:themeFill="background1" w:themeFillShade="BF"/>
            <w:vAlign w:val="center"/>
            <w:hideMark/>
          </w:tcPr>
          <w:p w:rsidRPr="0069399C" w:rsidR="00880C19" w:rsidP="005752D0" w:rsidRDefault="00880C19" w14:paraId="5B68DF8F" w14:textId="77777777">
            <w:pPr>
              <w:rPr>
                <w:rFonts w:ascii="Times New Roman" w:hAnsi="Times New Roman" w:cs="Times New Roman"/>
                <w:sz w:val="24"/>
                <w:szCs w:val="24"/>
              </w:rPr>
            </w:pPr>
          </w:p>
        </w:tc>
      </w:tr>
      <w:tr w:rsidRPr="0069399C" w:rsidR="00880C19" w:rsidTr="00A77D35" w14:paraId="3CEE5508" w14:textId="7F20C3E2">
        <w:trPr>
          <w:trHeight w:val="900"/>
        </w:trPr>
        <w:tc>
          <w:tcPr>
            <w:tcW w:w="7015" w:type="dxa"/>
            <w:shd w:val="clear" w:color="auto" w:fill="BFBFBF" w:themeFill="background1" w:themeFillShade="BF"/>
            <w:vAlign w:val="center"/>
            <w:hideMark/>
          </w:tcPr>
          <w:p w:rsidRPr="0069399C" w:rsidR="00880C19" w:rsidP="005752D0" w:rsidRDefault="00880C19" w14:paraId="221A026D" w14:textId="77777777">
            <w:pPr>
              <w:ind w:left="780" w:hanging="630"/>
              <w:rPr>
                <w:rFonts w:ascii="Times New Roman" w:hAnsi="Times New Roman" w:cs="Times New Roman"/>
                <w:sz w:val="24"/>
                <w:szCs w:val="24"/>
              </w:rPr>
            </w:pPr>
            <w:r w:rsidRPr="0069399C">
              <w:rPr>
                <w:rFonts w:ascii="Times New Roman" w:hAnsi="Times New Roman" w:cs="Times New Roman"/>
                <w:sz w:val="24"/>
                <w:szCs w:val="24"/>
              </w:rPr>
              <w:t xml:space="preserve">6.6.1. EFK is mandated to consolidated logs and telemetry across the cluster:  What tool is being used for centralized logging and is </w:t>
            </w:r>
            <w:r w:rsidRPr="0069399C">
              <w:rPr>
                <w:rFonts w:ascii="Times New Roman" w:hAnsi="Times New Roman" w:cs="Times New Roman"/>
                <w:sz w:val="24"/>
                <w:szCs w:val="24"/>
              </w:rPr>
              <w:t>all components reporting to the tool?  If components are not reporting to the tool those components need listed.</w:t>
            </w:r>
          </w:p>
        </w:tc>
        <w:tc>
          <w:tcPr>
            <w:tcW w:w="2335" w:type="dxa"/>
            <w:vMerge/>
            <w:shd w:val="clear" w:color="auto" w:fill="BFBFBF" w:themeFill="background1" w:themeFillShade="BF"/>
            <w:vAlign w:val="center"/>
            <w:hideMark/>
          </w:tcPr>
          <w:p w:rsidRPr="0069399C" w:rsidR="00880C19" w:rsidP="005752D0" w:rsidRDefault="00880C19" w14:paraId="5ADBCA57" w14:textId="77777777">
            <w:pPr>
              <w:rPr>
                <w:rFonts w:ascii="Times New Roman" w:hAnsi="Times New Roman" w:cs="Times New Roman"/>
                <w:sz w:val="24"/>
                <w:szCs w:val="24"/>
              </w:rPr>
            </w:pPr>
          </w:p>
        </w:tc>
      </w:tr>
      <w:tr w:rsidRPr="0069399C" w:rsidR="00880C19" w:rsidTr="005752D0" w14:paraId="700CD100" w14:textId="6EC037B3">
        <w:trPr>
          <w:trHeight w:val="300"/>
        </w:trPr>
        <w:tc>
          <w:tcPr>
            <w:tcW w:w="7015" w:type="dxa"/>
            <w:shd w:val="clear" w:color="auto" w:fill="F2F2F2" w:themeFill="background1" w:themeFillShade="F2"/>
            <w:noWrap/>
            <w:vAlign w:val="center"/>
            <w:hideMark/>
          </w:tcPr>
          <w:p w:rsidRPr="0069399C" w:rsidR="00880C19" w:rsidP="005752D0" w:rsidRDefault="00880C19" w14:paraId="1E40DD30" w14:textId="3FDE8068">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CVE scanning:</w:t>
            </w:r>
          </w:p>
        </w:tc>
        <w:tc>
          <w:tcPr>
            <w:tcW w:w="2335" w:type="dxa"/>
            <w:vMerge w:val="restart"/>
            <w:shd w:val="clear" w:color="auto" w:fill="F2F2F2" w:themeFill="background1" w:themeFillShade="F2"/>
            <w:noWrap/>
            <w:vAlign w:val="center"/>
            <w:hideMark/>
          </w:tcPr>
          <w:p w:rsidRPr="0069399C" w:rsidR="00880C19" w:rsidP="005752D0" w:rsidRDefault="00880C19" w14:paraId="397246A4" w14:textId="77777777">
            <w:pPr>
              <w:rPr>
                <w:rFonts w:ascii="Times New Roman" w:hAnsi="Times New Roman" w:cs="Times New Roman"/>
                <w:sz w:val="24"/>
                <w:szCs w:val="24"/>
              </w:rPr>
            </w:pPr>
            <w:r w:rsidRPr="0069399C">
              <w:rPr>
                <w:rFonts w:ascii="Times New Roman" w:hAnsi="Times New Roman" w:cs="Times New Roman"/>
                <w:sz w:val="24"/>
                <w:szCs w:val="24"/>
              </w:rPr>
              <w:t>Phases 7-8</w:t>
            </w:r>
          </w:p>
        </w:tc>
      </w:tr>
      <w:tr w:rsidRPr="0069399C" w:rsidR="00880C19" w:rsidTr="005752D0" w14:paraId="249D7061" w14:textId="46C4B202">
        <w:trPr>
          <w:trHeight w:val="900"/>
        </w:trPr>
        <w:tc>
          <w:tcPr>
            <w:tcW w:w="7015" w:type="dxa"/>
            <w:shd w:val="clear" w:color="auto" w:fill="F2F2F2" w:themeFill="background1" w:themeFillShade="F2"/>
            <w:vAlign w:val="center"/>
            <w:hideMark/>
          </w:tcPr>
          <w:p w:rsidRPr="0069399C" w:rsidR="00880C19" w:rsidP="005752D0" w:rsidRDefault="00880C19" w14:paraId="36BADB85" w14:textId="5607FE18">
            <w:pPr>
              <w:ind w:left="780" w:hanging="630"/>
              <w:rPr>
                <w:rFonts w:ascii="Times New Roman" w:hAnsi="Times New Roman" w:cs="Times New Roman"/>
                <w:sz w:val="24"/>
                <w:szCs w:val="24"/>
              </w:rPr>
            </w:pPr>
            <w:r w:rsidRPr="0069399C">
              <w:rPr>
                <w:rFonts w:ascii="Times New Roman" w:hAnsi="Times New Roman" w:cs="Times New Roman"/>
                <w:sz w:val="24"/>
                <w:szCs w:val="24"/>
              </w:rPr>
              <w:t>6.7.1. Continuously scan CVEs, including in registry and runtime.  What tool is being used to continuously scan for CVEs and is it covering the registry and runtime environments?  What is the process/time frame to remediate/mitigate findings?</w:t>
            </w:r>
          </w:p>
        </w:tc>
        <w:tc>
          <w:tcPr>
            <w:tcW w:w="2335" w:type="dxa"/>
            <w:vMerge/>
            <w:vAlign w:val="center"/>
            <w:hideMark/>
          </w:tcPr>
          <w:p w:rsidRPr="0069399C" w:rsidR="00880C19" w:rsidP="005752D0" w:rsidRDefault="00880C19" w14:paraId="39845429" w14:textId="77777777">
            <w:pPr>
              <w:rPr>
                <w:rFonts w:ascii="Times New Roman" w:hAnsi="Times New Roman" w:cs="Times New Roman"/>
                <w:sz w:val="24"/>
                <w:szCs w:val="24"/>
              </w:rPr>
            </w:pPr>
          </w:p>
        </w:tc>
      </w:tr>
      <w:tr w:rsidRPr="0069399C" w:rsidR="00D41017" w:rsidTr="005752D0" w14:paraId="2A3DA6C4" w14:textId="693F1601">
        <w:trPr>
          <w:trHeight w:val="300"/>
        </w:trPr>
        <w:tc>
          <w:tcPr>
            <w:tcW w:w="9350" w:type="dxa"/>
            <w:gridSpan w:val="2"/>
            <w:shd w:val="clear" w:color="auto" w:fill="1D385B"/>
            <w:noWrap/>
            <w:vAlign w:val="center"/>
            <w:hideMark/>
          </w:tcPr>
          <w:p w:rsidRPr="0069399C" w:rsidR="00D41017" w:rsidP="005752D0" w:rsidRDefault="00D41017" w14:paraId="3D1A04F9" w14:textId="7D613DF0">
            <w:pPr>
              <w:pStyle w:val="ListParagraph"/>
              <w:numPr>
                <w:ilvl w:val="0"/>
                <w:numId w:val="4"/>
              </w:numPr>
              <w:ind w:left="420"/>
              <w:rPr>
                <w:rFonts w:ascii="Times New Roman" w:hAnsi="Times New Roman" w:cs="Times New Roman"/>
                <w:sz w:val="24"/>
                <w:szCs w:val="24"/>
              </w:rPr>
            </w:pPr>
            <w:r w:rsidRPr="0069399C">
              <w:rPr>
                <w:rFonts w:ascii="Times New Roman" w:hAnsi="Times New Roman" w:cs="Times New Roman"/>
                <w:b/>
                <w:bCs/>
                <w:sz w:val="24"/>
                <w:szCs w:val="24"/>
              </w:rPr>
              <w:t xml:space="preserve">Category Seven Gates: Penetration </w:t>
            </w:r>
            <w:r w:rsidRPr="0069399C" w:rsidR="0069399C">
              <w:rPr>
                <w:rFonts w:ascii="Times New Roman" w:hAnsi="Times New Roman" w:cs="Times New Roman"/>
                <w:b/>
                <w:bCs/>
                <w:sz w:val="24"/>
                <w:szCs w:val="24"/>
              </w:rPr>
              <w:t>T</w:t>
            </w:r>
            <w:r w:rsidRPr="0069399C">
              <w:rPr>
                <w:rFonts w:ascii="Times New Roman" w:hAnsi="Times New Roman" w:cs="Times New Roman"/>
                <w:b/>
                <w:bCs/>
                <w:sz w:val="24"/>
                <w:szCs w:val="24"/>
              </w:rPr>
              <w:t>esting</w:t>
            </w:r>
          </w:p>
        </w:tc>
      </w:tr>
      <w:tr w:rsidRPr="0069399C" w:rsidR="00880C19" w:rsidTr="00A77D35" w14:paraId="4A6019FF" w14:textId="022E4208">
        <w:trPr>
          <w:trHeight w:val="600"/>
          <w:hidden/>
        </w:trPr>
        <w:tc>
          <w:tcPr>
            <w:tcW w:w="7015" w:type="dxa"/>
            <w:shd w:val="clear" w:color="auto" w:fill="BFBFBF" w:themeFill="background1" w:themeFillShade="BF"/>
            <w:vAlign w:val="center"/>
            <w:hideMark/>
          </w:tcPr>
          <w:p w:rsidRPr="0069399C" w:rsidR="0069399C" w:rsidP="005752D0" w:rsidRDefault="0069399C" w14:paraId="7AA7D54F" w14:textId="77777777">
            <w:pPr>
              <w:pStyle w:val="ListParagraph"/>
              <w:numPr>
                <w:ilvl w:val="0"/>
                <w:numId w:val="3"/>
              </w:numPr>
              <w:rPr>
                <w:rFonts w:ascii="Times New Roman" w:hAnsi="Times New Roman" w:cs="Times New Roman"/>
                <w:vanish/>
                <w:sz w:val="24"/>
                <w:szCs w:val="24"/>
              </w:rPr>
            </w:pPr>
          </w:p>
          <w:p w:rsidRPr="0069399C" w:rsidR="00880C19" w:rsidP="005752D0" w:rsidRDefault="00880C19" w14:paraId="1A336CAC" w14:textId="32AD20AE">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Continuous vulnerability scanning/pen test Frequency:  How is pen testing implemented and how often?  Explain the scope and process.</w:t>
            </w:r>
          </w:p>
        </w:tc>
        <w:tc>
          <w:tcPr>
            <w:tcW w:w="2335" w:type="dxa"/>
            <w:vMerge w:val="restart"/>
            <w:shd w:val="clear" w:color="auto" w:fill="BFBFBF" w:themeFill="background1" w:themeFillShade="BF"/>
            <w:vAlign w:val="center"/>
            <w:hideMark/>
          </w:tcPr>
          <w:p w:rsidRPr="0069399C" w:rsidR="00880C19" w:rsidP="005752D0" w:rsidRDefault="00880C19" w14:paraId="41DCB031" w14:textId="77777777">
            <w:pPr>
              <w:rPr>
                <w:rFonts w:ascii="Times New Roman" w:hAnsi="Times New Roman" w:cs="Times New Roman"/>
                <w:sz w:val="24"/>
                <w:szCs w:val="24"/>
              </w:rPr>
            </w:pPr>
            <w:r w:rsidRPr="0069399C">
              <w:rPr>
                <w:rFonts w:ascii="Times New Roman" w:hAnsi="Times New Roman" w:cs="Times New Roman"/>
                <w:sz w:val="24"/>
                <w:szCs w:val="24"/>
              </w:rPr>
              <w:t>Should be done at various phases randomly.</w:t>
            </w:r>
          </w:p>
        </w:tc>
      </w:tr>
      <w:tr w:rsidRPr="0069399C" w:rsidR="00880C19" w:rsidTr="00A77D35" w14:paraId="7E1A0F1E" w14:textId="1C8E27CD">
        <w:trPr>
          <w:trHeight w:val="915"/>
        </w:trPr>
        <w:tc>
          <w:tcPr>
            <w:tcW w:w="7015" w:type="dxa"/>
            <w:shd w:val="clear" w:color="auto" w:fill="BFBFBF" w:themeFill="background1" w:themeFillShade="BF"/>
            <w:vAlign w:val="center"/>
            <w:hideMark/>
          </w:tcPr>
          <w:p w:rsidRPr="0069399C" w:rsidR="00880C19" w:rsidP="005752D0" w:rsidRDefault="00880C19" w14:paraId="63D22F70" w14:textId="02CCC595">
            <w:pPr>
              <w:pStyle w:val="ListParagraph"/>
              <w:numPr>
                <w:ilvl w:val="1"/>
                <w:numId w:val="3"/>
              </w:numPr>
              <w:rPr>
                <w:rFonts w:ascii="Times New Roman" w:hAnsi="Times New Roman" w:cs="Times New Roman"/>
                <w:sz w:val="24"/>
                <w:szCs w:val="24"/>
              </w:rPr>
            </w:pPr>
            <w:r w:rsidRPr="0069399C">
              <w:rPr>
                <w:rFonts w:ascii="Times New Roman" w:hAnsi="Times New Roman" w:cs="Times New Roman"/>
                <w:sz w:val="24"/>
                <w:szCs w:val="24"/>
              </w:rPr>
              <w:t xml:space="preserve">Continuous assessment of RBAC/identities to enforce need to know / least privilege with frequency of the assessment.  How is he subjects implemented, </w:t>
            </w:r>
            <w:r w:rsidRPr="0069399C" w:rsidR="00FA64B3">
              <w:rPr>
                <w:rFonts w:ascii="Times New Roman" w:hAnsi="Times New Roman" w:cs="Times New Roman"/>
                <w:sz w:val="24"/>
                <w:szCs w:val="24"/>
              </w:rPr>
              <w:t>enforced,</w:t>
            </w:r>
            <w:r w:rsidRPr="0069399C">
              <w:rPr>
                <w:rFonts w:ascii="Times New Roman" w:hAnsi="Times New Roman" w:cs="Times New Roman"/>
                <w:sz w:val="24"/>
                <w:szCs w:val="24"/>
              </w:rPr>
              <w:t xml:space="preserve"> and assessed?</w:t>
            </w:r>
          </w:p>
        </w:tc>
        <w:tc>
          <w:tcPr>
            <w:tcW w:w="2335" w:type="dxa"/>
            <w:vMerge/>
            <w:shd w:val="clear" w:color="auto" w:fill="D9D9D9" w:themeFill="background1" w:themeFillShade="D9"/>
            <w:vAlign w:val="center"/>
            <w:hideMark/>
          </w:tcPr>
          <w:p w:rsidRPr="0069399C" w:rsidR="00880C19" w:rsidP="005752D0" w:rsidRDefault="00880C19" w14:paraId="1172D9CC" w14:textId="77777777">
            <w:pPr>
              <w:rPr>
                <w:rFonts w:ascii="Times New Roman" w:hAnsi="Times New Roman" w:cs="Times New Roman"/>
                <w:sz w:val="24"/>
                <w:szCs w:val="24"/>
              </w:rPr>
            </w:pPr>
          </w:p>
        </w:tc>
      </w:tr>
    </w:tbl>
    <w:p w:rsidR="00880C19" w:rsidP="00880C19" w:rsidRDefault="00880C19" w14:paraId="50AD66A9" w14:textId="77777777"/>
    <w:sectPr w:rsidR="00880C19" w:rsidSect="00B755C6">
      <w:headerReference w:type="default" r:id="rId15"/>
      <w:footerReference w:type="default" r:id="rId16"/>
      <w:footerReference w:type="first" r:id="rId17"/>
      <w:pgSz w:w="12240" w:h="15840" w:orient="portrait"/>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5C6" w:rsidP="004E24EE" w:rsidRDefault="00B755C6" w14:paraId="0A77A2CF" w14:textId="77777777">
      <w:pPr>
        <w:spacing w:after="0" w:line="240" w:lineRule="auto"/>
      </w:pPr>
      <w:r>
        <w:separator/>
      </w:r>
    </w:p>
  </w:endnote>
  <w:endnote w:type="continuationSeparator" w:id="0">
    <w:p w:rsidR="00B755C6" w:rsidP="004E24EE" w:rsidRDefault="00B755C6" w14:paraId="607EE1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41017" w:rsidR="00D41017" w:rsidP="00D41017" w:rsidRDefault="00D41017" w14:paraId="078AFDDF" w14:textId="77777777">
    <w:pPr>
      <w:widowControl w:val="0"/>
      <w:autoSpaceDE w:val="0"/>
      <w:autoSpaceDN w:val="0"/>
      <w:spacing w:after="120" w:line="240" w:lineRule="auto"/>
      <w:rPr>
        <w:rFonts w:ascii="Times New Roman" w:hAnsi="Times New Roman" w:eastAsia="Arial" w:cs="Times New Roman"/>
        <w:sz w:val="24"/>
        <w:szCs w:val="24"/>
      </w:rPr>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15"/>
      <w:gridCol w:w="1545"/>
    </w:tblGrid>
    <w:tr w:rsidRPr="00D41017" w:rsidR="00D41017" w:rsidTr="004F0845" w14:paraId="439CF965" w14:textId="77777777">
      <w:trPr>
        <w:trHeight w:val="286"/>
      </w:trPr>
      <w:tc>
        <w:tcPr>
          <w:tcW w:w="7815" w:type="dxa"/>
          <w:tcBorders>
            <w:top w:val="single" w:color="1D385B" w:sz="4" w:space="0"/>
            <w:left w:val="single" w:color="FFFFFF" w:sz="4" w:space="0"/>
            <w:bottom w:val="single" w:color="FFFFFF" w:sz="4" w:space="0"/>
            <w:right w:val="single" w:color="1D385B" w:sz="4" w:space="0"/>
          </w:tcBorders>
          <w:shd w:val="clear" w:color="auto" w:fill="auto"/>
          <w:tcMar>
            <w:top w:w="43" w:type="dxa"/>
            <w:left w:w="43" w:type="dxa"/>
            <w:bottom w:w="43" w:type="dxa"/>
            <w:right w:w="43" w:type="dxa"/>
          </w:tcMar>
        </w:tcPr>
        <w:p w:rsidRPr="00D41017" w:rsidR="00D41017" w:rsidP="00D41017" w:rsidRDefault="00D41017" w14:paraId="7A3A0F80" w14:textId="02D2A3C1">
          <w:pPr>
            <w:widowControl w:val="0"/>
            <w:autoSpaceDE w:val="0"/>
            <w:autoSpaceDN w:val="0"/>
            <w:spacing w:after="120" w:line="240" w:lineRule="auto"/>
            <w:rPr>
              <w:rFonts w:ascii="Times New Roman" w:hAnsi="Times New Roman" w:eastAsia="Arial" w:cs="Times New Roman"/>
              <w:smallCaps/>
              <w:color w:val="333333"/>
              <w:sz w:val="24"/>
              <w:szCs w:val="24"/>
            </w:rPr>
          </w:pPr>
          <w:r>
            <w:rPr>
              <w:rFonts w:ascii="Times New Roman" w:hAnsi="Times New Roman" w:eastAsia="Arial" w:cs="Times New Roman"/>
              <w:smallCaps/>
              <w:color w:val="333333"/>
              <w:sz w:val="24"/>
              <w:szCs w:val="24"/>
            </w:rPr>
            <w:t>Appendix A – Code Gates/Security Functions Summary</w:t>
          </w:r>
          <w:r w:rsidRPr="00D41017">
            <w:rPr>
              <w:rFonts w:ascii="Times New Roman" w:hAnsi="Times New Roman" w:eastAsia="Arial" w:cs="Times New Roman"/>
              <w:smallCaps/>
              <w:color w:val="333333"/>
              <w:sz w:val="24"/>
              <w:szCs w:val="24"/>
            </w:rPr>
            <w:t xml:space="preserve"> V1.0</w:t>
          </w:r>
        </w:p>
      </w:tc>
      <w:tc>
        <w:tcPr>
          <w:tcW w:w="1545" w:type="dxa"/>
          <w:tcBorders>
            <w:top w:val="single" w:color="1D385B" w:sz="4" w:space="0"/>
            <w:left w:val="single" w:color="1D385B" w:sz="4" w:space="0"/>
            <w:bottom w:val="single" w:color="1D385B" w:sz="4" w:space="0"/>
            <w:right w:val="single" w:color="1D385B" w:sz="4" w:space="0"/>
          </w:tcBorders>
          <w:shd w:val="clear" w:color="auto" w:fill="1D385B"/>
          <w:tcMar>
            <w:top w:w="43" w:type="dxa"/>
            <w:left w:w="43" w:type="dxa"/>
            <w:bottom w:w="43" w:type="dxa"/>
            <w:right w:w="43" w:type="dxa"/>
          </w:tcMar>
        </w:tcPr>
        <w:p w:rsidRPr="00D41017" w:rsidR="00D41017" w:rsidP="00D41017" w:rsidRDefault="00D41017" w14:paraId="2071AA3F" w14:textId="77777777">
          <w:pPr>
            <w:widowControl w:val="0"/>
            <w:autoSpaceDE w:val="0"/>
            <w:autoSpaceDN w:val="0"/>
            <w:spacing w:after="120" w:line="240" w:lineRule="auto"/>
            <w:jc w:val="center"/>
            <w:rPr>
              <w:rFonts w:ascii="Times New Roman" w:hAnsi="Times New Roman" w:eastAsia="Arial" w:cs="Times New Roman"/>
              <w:color w:val="FFFFFF"/>
              <w:sz w:val="24"/>
              <w:szCs w:val="24"/>
            </w:rPr>
          </w:pPr>
          <w:r w:rsidRPr="00D41017">
            <w:rPr>
              <w:rFonts w:ascii="Times New Roman" w:hAnsi="Times New Roman" w:eastAsia="Arial" w:cs="Times New Roman"/>
              <w:color w:val="FFFFFF"/>
              <w:sz w:val="24"/>
              <w:szCs w:val="24"/>
            </w:rPr>
            <w:t xml:space="preserve">Page </w:t>
          </w:r>
          <w:r w:rsidRPr="00D41017">
            <w:rPr>
              <w:rFonts w:ascii="Times New Roman" w:hAnsi="Times New Roman" w:eastAsia="Arial" w:cs="Times New Roman"/>
              <w:color w:val="FFFFFF"/>
              <w:sz w:val="24"/>
              <w:szCs w:val="24"/>
            </w:rPr>
            <w:fldChar w:fldCharType="begin"/>
          </w:r>
          <w:r w:rsidRPr="00D41017">
            <w:rPr>
              <w:rFonts w:ascii="Times New Roman" w:hAnsi="Times New Roman" w:eastAsia="Arial" w:cs="Times New Roman"/>
              <w:color w:val="FFFFFF"/>
              <w:sz w:val="24"/>
              <w:szCs w:val="24"/>
            </w:rPr>
            <w:instrText>PAGE</w:instrText>
          </w:r>
          <w:r w:rsidRPr="00D41017">
            <w:rPr>
              <w:rFonts w:ascii="Times New Roman" w:hAnsi="Times New Roman" w:eastAsia="Arial" w:cs="Times New Roman"/>
              <w:color w:val="FFFFFF"/>
              <w:sz w:val="24"/>
              <w:szCs w:val="24"/>
            </w:rPr>
            <w:fldChar w:fldCharType="separate"/>
          </w:r>
          <w:r w:rsidRPr="00D41017">
            <w:rPr>
              <w:rFonts w:ascii="Times New Roman" w:hAnsi="Times New Roman" w:eastAsia="Arial" w:cs="Times New Roman"/>
              <w:color w:val="FFFFFF"/>
              <w:sz w:val="24"/>
              <w:szCs w:val="24"/>
            </w:rPr>
            <w:t>1</w:t>
          </w:r>
          <w:r w:rsidRPr="00D41017">
            <w:rPr>
              <w:rFonts w:ascii="Times New Roman" w:hAnsi="Times New Roman" w:eastAsia="Arial" w:cs="Times New Roman"/>
              <w:color w:val="FFFFFF"/>
              <w:sz w:val="24"/>
              <w:szCs w:val="24"/>
            </w:rPr>
            <w:fldChar w:fldCharType="end"/>
          </w:r>
        </w:p>
      </w:tc>
    </w:tr>
  </w:tbl>
  <w:p w:rsidRPr="00D41017" w:rsidR="004E24EE" w:rsidP="00D41017" w:rsidRDefault="004E24EE" w14:paraId="6F5D04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978" w:type="dxa"/>
      <w:tblLayout w:type="fixed"/>
      <w:tblLook w:val="06A0" w:firstRow="1" w:lastRow="0" w:firstColumn="1" w:lastColumn="0" w:noHBand="1" w:noVBand="1"/>
    </w:tblPr>
    <w:tblGrid>
      <w:gridCol w:w="9738"/>
      <w:gridCol w:w="3120"/>
      <w:gridCol w:w="3120"/>
    </w:tblGrid>
    <w:tr w:rsidRPr="00D41017" w:rsidR="00D41017" w:rsidTr="004F0845" w14:paraId="6F8B607D" w14:textId="77777777">
      <w:tc>
        <w:tcPr>
          <w:tcW w:w="9738" w:type="dxa"/>
        </w:tcPr>
        <w:p w:rsidRPr="00D41017" w:rsidR="00D41017" w:rsidP="00D41017" w:rsidRDefault="00D41017" w14:paraId="05A50060" w14:textId="77777777">
          <w:pPr>
            <w:widowControl w:val="0"/>
            <w:autoSpaceDE w:val="0"/>
            <w:autoSpaceDN w:val="0"/>
            <w:spacing w:after="120" w:line="240" w:lineRule="auto"/>
            <w:rPr>
              <w:rFonts w:ascii="Times New Roman" w:hAnsi="Times New Roman" w:eastAsia="Arial" w:cs="Times New Roman"/>
              <w:sz w:val="16"/>
              <w:szCs w:val="16"/>
            </w:rPr>
          </w:pPr>
          <w:bookmarkStart w:name="_Hlk154001667" w:id="15"/>
          <w:bookmarkStart w:name="_Hlk154001668" w:id="16"/>
          <w:bookmarkStart w:name="_Hlk154001932" w:id="17"/>
          <w:bookmarkStart w:name="_Hlk154001933" w:id="18"/>
          <w:bookmarkStart w:name="_Hlk154002548" w:id="19"/>
          <w:bookmarkStart w:name="_Hlk154002549" w:id="20"/>
          <w:r w:rsidRPr="00D41017">
            <w:rPr>
              <w:rFonts w:ascii="Times New Roman" w:hAnsi="Times New Roman" w:eastAsia="Arial" w:cs="Times New Roman"/>
              <w:sz w:val="16"/>
              <w:szCs w:val="16"/>
            </w:rPr>
            <w:t xml:space="preserve">DISTRIBUTION STATEMENT A: Distribution approved for public release, on </w:t>
          </w:r>
          <w:r w:rsidRPr="00D41017">
            <w:rPr>
              <w:rFonts w:ascii="Times New Roman" w:hAnsi="Times New Roman" w:eastAsia="Arial" w:cs="Times New Roman"/>
              <w:color w:val="00B0F0"/>
              <w:sz w:val="16"/>
              <w:szCs w:val="16"/>
            </w:rPr>
            <w:t>&lt;date&gt;</w:t>
          </w:r>
          <w:r w:rsidRPr="00D41017">
            <w:rPr>
              <w:rFonts w:ascii="Times New Roman" w:hAnsi="Times New Roman" w:eastAsia="Arial" w:cs="Times New Roman"/>
              <w:sz w:val="16"/>
              <w:szCs w:val="16"/>
            </w:rPr>
            <w:t xml:space="preserve">; distribution is unlimited. </w:t>
          </w:r>
        </w:p>
      </w:tc>
      <w:tc>
        <w:tcPr>
          <w:tcW w:w="3120" w:type="dxa"/>
        </w:tcPr>
        <w:p w:rsidRPr="00D41017" w:rsidR="00D41017" w:rsidP="00D41017" w:rsidRDefault="00D41017" w14:paraId="260C1454" w14:textId="77777777">
          <w:pPr>
            <w:widowControl w:val="0"/>
            <w:tabs>
              <w:tab w:val="center" w:pos="4680"/>
              <w:tab w:val="right" w:pos="9360"/>
            </w:tabs>
            <w:autoSpaceDE w:val="0"/>
            <w:autoSpaceDN w:val="0"/>
            <w:spacing w:after="120" w:line="240" w:lineRule="auto"/>
            <w:rPr>
              <w:rFonts w:ascii="Times New Roman" w:hAnsi="Times New Roman" w:eastAsia="Arial" w:cs="Times New Roman"/>
              <w:sz w:val="24"/>
              <w:szCs w:val="24"/>
            </w:rPr>
          </w:pPr>
        </w:p>
      </w:tc>
      <w:tc>
        <w:tcPr>
          <w:tcW w:w="3120" w:type="dxa"/>
        </w:tcPr>
        <w:p w:rsidRPr="00D41017" w:rsidR="00D41017" w:rsidP="00D41017" w:rsidRDefault="00D41017" w14:paraId="3874AFDC" w14:textId="77777777">
          <w:pPr>
            <w:widowControl w:val="0"/>
            <w:tabs>
              <w:tab w:val="center" w:pos="4680"/>
              <w:tab w:val="right" w:pos="9360"/>
            </w:tabs>
            <w:autoSpaceDE w:val="0"/>
            <w:autoSpaceDN w:val="0"/>
            <w:spacing w:after="120" w:line="240" w:lineRule="auto"/>
            <w:rPr>
              <w:rFonts w:ascii="Times New Roman" w:hAnsi="Times New Roman" w:eastAsia="Arial" w:cs="Times New Roman"/>
              <w:sz w:val="24"/>
              <w:szCs w:val="24"/>
            </w:rPr>
          </w:pPr>
        </w:p>
      </w:tc>
    </w:tr>
  </w:tbl>
  <w:bookmarkEnd w:id="15"/>
  <w:bookmarkEnd w:id="16"/>
  <w:bookmarkEnd w:id="17"/>
  <w:bookmarkEnd w:id="18"/>
  <w:bookmarkEnd w:id="19"/>
  <w:bookmarkEnd w:id="20"/>
  <w:p w:rsidRPr="00D41017" w:rsidR="00D41017" w:rsidP="00D41017" w:rsidRDefault="00D41017" w14:paraId="510185E2" w14:textId="2BF27D10">
    <w:pPr>
      <w:widowControl w:val="0"/>
      <w:tabs>
        <w:tab w:val="left" w:pos="2655"/>
        <w:tab w:val="center" w:pos="4680"/>
        <w:tab w:val="right" w:pos="9360"/>
      </w:tabs>
      <w:autoSpaceDE w:val="0"/>
      <w:autoSpaceDN w:val="0"/>
      <w:spacing w:after="120" w:line="240" w:lineRule="auto"/>
      <w:rPr>
        <w:rFonts w:ascii="Times New Roman" w:hAnsi="Times New Roman" w:eastAsia="Arial" w:cs="Times New Roman"/>
        <w:sz w:val="24"/>
        <w:szCs w:val="24"/>
      </w:rPr>
    </w:pPr>
    <w:r>
      <w:rPr>
        <w:rFonts w:ascii="Times New Roman" w:hAnsi="Times New Roman" w:eastAsia="Arial" w:cs="Times New Roman"/>
        <w:sz w:val="24"/>
        <w:szCs w:val="24"/>
      </w:rPr>
      <w:tab/>
    </w:r>
  </w:p>
  <w:p w:rsidR="00D41017" w:rsidRDefault="00D41017" w14:paraId="3AFF41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5C6" w:rsidP="004E24EE" w:rsidRDefault="00B755C6" w14:paraId="4E2A323A" w14:textId="77777777">
      <w:pPr>
        <w:spacing w:after="0" w:line="240" w:lineRule="auto"/>
      </w:pPr>
      <w:r>
        <w:separator/>
      </w:r>
    </w:p>
  </w:footnote>
  <w:footnote w:type="continuationSeparator" w:id="0">
    <w:p w:rsidR="00B755C6" w:rsidP="004E24EE" w:rsidRDefault="00B755C6" w14:paraId="7722D0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1017" w:rsidP="00D41017" w:rsidRDefault="00D41017" w14:paraId="69CBD09F" w14:textId="77777777">
    <w:pPr>
      <w:pStyle w:val="Header"/>
      <w:rPr>
        <w:noProof/>
      </w:rPr>
    </w:pPr>
    <w:bookmarkStart w:name="_Hlk154001306" w:id="3"/>
    <w:bookmarkStart w:name="_Hlk154001307" w:id="4"/>
    <w:bookmarkStart w:name="_Hlk154001696" w:id="5"/>
    <w:bookmarkStart w:name="_Hlk154001697" w:id="6"/>
    <w:bookmarkStart w:name="_Hlk154001702" w:id="7"/>
    <w:bookmarkStart w:name="_Hlk154001703" w:id="8"/>
    <w:bookmarkStart w:name="_Hlk154001951" w:id="9"/>
    <w:bookmarkStart w:name="_Hlk154001952" w:id="10"/>
    <w:bookmarkStart w:name="_Hlk154002555" w:id="11"/>
    <w:bookmarkStart w:name="_Hlk154002556" w:id="12"/>
    <w:bookmarkStart w:name="_Hlk154002900" w:id="13"/>
    <w:bookmarkStart w:name="_Hlk154002901" w:id="14"/>
    <w:r>
      <w:rPr>
        <w:noProof/>
      </w:rPr>
      <w:drawing>
        <wp:anchor distT="0" distB="0" distL="114300" distR="114300" simplePos="0" relativeHeight="251659264" behindDoc="1" locked="0" layoutInCell="1" allowOverlap="1" wp14:anchorId="282A5006" wp14:editId="7A4CCFDE">
          <wp:simplePos x="0" y="0"/>
          <wp:positionH relativeFrom="column">
            <wp:posOffset>51576</wp:posOffset>
          </wp:positionH>
          <wp:positionV relativeFrom="paragraph">
            <wp:posOffset>-121920</wp:posOffset>
          </wp:positionV>
          <wp:extent cx="361032" cy="464185"/>
          <wp:effectExtent l="0" t="0" r="0" b="0"/>
          <wp:wrapNone/>
          <wp:docPr id="2104353888" name="Picture 210435388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3888" name="Picture 2104353888" descr="A blue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032" cy="464185"/>
                  </a:xfrm>
                  <a:prstGeom prst="rect">
                    <a:avLst/>
                  </a:prstGeom>
                  <a:noFill/>
                </pic:spPr>
              </pic:pic>
            </a:graphicData>
          </a:graphic>
          <wp14:sizeRelH relativeFrom="page">
            <wp14:pctWidth>0</wp14:pctWidth>
          </wp14:sizeRelH>
          <wp14:sizeRelV relativeFrom="page">
            <wp14:pctHeight>0</wp14:pctHeight>
          </wp14:sizeRelV>
        </wp:anchor>
      </w:drawing>
    </w:r>
  </w:p>
  <w:bookmarkEnd w:id="3"/>
  <w:bookmarkEnd w:id="4"/>
  <w:bookmarkEnd w:id="5"/>
  <w:bookmarkEnd w:id="6"/>
  <w:bookmarkEnd w:id="7"/>
  <w:bookmarkEnd w:id="8"/>
  <w:bookmarkEnd w:id="9"/>
  <w:bookmarkEnd w:id="10"/>
  <w:bookmarkEnd w:id="11"/>
  <w:bookmarkEnd w:id="12"/>
  <w:bookmarkEnd w:id="13"/>
  <w:bookmarkEnd w:id="14"/>
  <w:p w:rsidR="00D41017" w:rsidP="00D41017" w:rsidRDefault="00D41017" w14:paraId="4B0F61DE" w14:textId="77777777">
    <w:pPr>
      <w:pStyle w:val="Header"/>
      <w:pBdr>
        <w:bottom w:val="single" w:color="1D385B" w:sz="4" w:space="1"/>
      </w:pBdr>
    </w:pPr>
  </w:p>
  <w:p w:rsidR="00D41017" w:rsidRDefault="00D41017" w14:paraId="7A8315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BFB"/>
    <w:multiLevelType w:val="hybridMultilevel"/>
    <w:tmpl w:val="B1942ED8"/>
    <w:lvl w:ilvl="0" w:tplc="C310EEDA">
      <w:start w:val="7"/>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D9E49EA"/>
    <w:multiLevelType w:val="multilevel"/>
    <w:tmpl w:val="92FE8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333280"/>
    <w:multiLevelType w:val="hybridMultilevel"/>
    <w:tmpl w:val="20ACE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F49AD"/>
    <w:multiLevelType w:val="hybridMultilevel"/>
    <w:tmpl w:val="93A211C2"/>
    <w:lvl w:ilvl="0" w:tplc="D39EF1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194104">
    <w:abstractNumId w:val="0"/>
  </w:num>
  <w:num w:numId="2" w16cid:durableId="1535074983">
    <w:abstractNumId w:val="2"/>
  </w:num>
  <w:num w:numId="3" w16cid:durableId="1542858262">
    <w:abstractNumId w:val="1"/>
  </w:num>
  <w:num w:numId="4" w16cid:durableId="175971566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6A"/>
    <w:rsid w:val="0025430F"/>
    <w:rsid w:val="0027296A"/>
    <w:rsid w:val="00273AA9"/>
    <w:rsid w:val="00375DFB"/>
    <w:rsid w:val="003F052C"/>
    <w:rsid w:val="00447757"/>
    <w:rsid w:val="004C5651"/>
    <w:rsid w:val="004E24EE"/>
    <w:rsid w:val="00527D40"/>
    <w:rsid w:val="005752D0"/>
    <w:rsid w:val="005C6AC4"/>
    <w:rsid w:val="00681274"/>
    <w:rsid w:val="0069399C"/>
    <w:rsid w:val="006A3498"/>
    <w:rsid w:val="006D193F"/>
    <w:rsid w:val="00880C19"/>
    <w:rsid w:val="00902E60"/>
    <w:rsid w:val="0093603A"/>
    <w:rsid w:val="00970175"/>
    <w:rsid w:val="009B01A9"/>
    <w:rsid w:val="009E5CDA"/>
    <w:rsid w:val="009E7CF8"/>
    <w:rsid w:val="00A77D35"/>
    <w:rsid w:val="00B72F50"/>
    <w:rsid w:val="00B755C6"/>
    <w:rsid w:val="00C32120"/>
    <w:rsid w:val="00C53D93"/>
    <w:rsid w:val="00C62ADA"/>
    <w:rsid w:val="00D12FD3"/>
    <w:rsid w:val="00D41017"/>
    <w:rsid w:val="00E208A2"/>
    <w:rsid w:val="00E20AC6"/>
    <w:rsid w:val="00F15F79"/>
    <w:rsid w:val="00FA64B3"/>
    <w:rsid w:val="00FB5029"/>
    <w:rsid w:val="00FD6BC8"/>
    <w:rsid w:val="2C6313FB"/>
    <w:rsid w:val="50698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3F684"/>
  <w15:chartTrackingRefBased/>
  <w15:docId w15:val="{2E504C1A-DDBF-4F7E-A2E9-00EFD367C8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Section Title"/>
    <w:basedOn w:val="Normal"/>
    <w:next w:val="Normal"/>
    <w:link w:val="Heading1Char"/>
    <w:qFormat/>
    <w:rsid w:val="00B72F5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729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aliases w:val="Section Title Char"/>
    <w:basedOn w:val="DefaultParagraphFont"/>
    <w:link w:val="Heading1"/>
    <w:uiPriority w:val="9"/>
    <w:rsid w:val="00B72F50"/>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375DFB"/>
    <w:pPr>
      <w:ind w:left="720"/>
      <w:contextualSpacing/>
    </w:pPr>
  </w:style>
  <w:style w:type="paragraph" w:styleId="Header">
    <w:name w:val="header"/>
    <w:basedOn w:val="Normal"/>
    <w:link w:val="HeaderChar"/>
    <w:uiPriority w:val="99"/>
    <w:unhideWhenUsed/>
    <w:rsid w:val="004E24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24EE"/>
  </w:style>
  <w:style w:type="paragraph" w:styleId="Footer">
    <w:name w:val="footer"/>
    <w:basedOn w:val="Normal"/>
    <w:link w:val="FooterChar"/>
    <w:uiPriority w:val="99"/>
    <w:unhideWhenUsed/>
    <w:rsid w:val="004E24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24EE"/>
  </w:style>
  <w:style w:type="character" w:styleId="Hyperlink">
    <w:name w:val="Hyperlink"/>
    <w:basedOn w:val="DefaultParagraphFont"/>
    <w:uiPriority w:val="99"/>
    <w:unhideWhenUsed/>
    <w:rsid w:val="00FD6BC8"/>
    <w:rPr>
      <w:color w:val="0563C1" w:themeColor="hyperlink"/>
      <w:u w:val="single"/>
    </w:rPr>
  </w:style>
  <w:style w:type="character" w:styleId="UnresolvedMention">
    <w:name w:val="Unresolved Mention"/>
    <w:basedOn w:val="DefaultParagraphFont"/>
    <w:uiPriority w:val="99"/>
    <w:semiHidden/>
    <w:unhideWhenUsed/>
    <w:rsid w:val="00FD6BC8"/>
    <w:rPr>
      <w:color w:val="605E5C"/>
      <w:shd w:val="clear" w:color="auto" w:fill="E1DFDD"/>
    </w:rPr>
  </w:style>
  <w:style w:type="character" w:styleId="FollowedHyperlink">
    <w:name w:val="FollowedHyperlink"/>
    <w:basedOn w:val="DefaultParagraphFont"/>
    <w:uiPriority w:val="99"/>
    <w:semiHidden/>
    <w:unhideWhenUsed/>
    <w:rsid w:val="00FD6BC8"/>
    <w:rPr>
      <w:color w:val="954F72" w:themeColor="followedHyperlink"/>
      <w:u w:val="single"/>
    </w:rPr>
  </w:style>
  <w:style w:type="character" w:styleId="CommentReference">
    <w:name w:val="annotation reference"/>
    <w:basedOn w:val="DefaultParagraphFont"/>
    <w:uiPriority w:val="99"/>
    <w:semiHidden/>
    <w:unhideWhenUsed/>
    <w:rsid w:val="00FD6BC8"/>
    <w:rPr>
      <w:sz w:val="16"/>
      <w:szCs w:val="16"/>
    </w:rPr>
  </w:style>
  <w:style w:type="paragraph" w:styleId="CommentText">
    <w:name w:val="annotation text"/>
    <w:basedOn w:val="Normal"/>
    <w:link w:val="CommentTextChar"/>
    <w:uiPriority w:val="99"/>
    <w:semiHidden/>
    <w:unhideWhenUsed/>
    <w:rsid w:val="00FD6BC8"/>
    <w:pPr>
      <w:spacing w:line="240" w:lineRule="auto"/>
    </w:pPr>
    <w:rPr>
      <w:sz w:val="20"/>
      <w:szCs w:val="20"/>
    </w:rPr>
  </w:style>
  <w:style w:type="character" w:styleId="CommentTextChar" w:customStyle="1">
    <w:name w:val="Comment Text Char"/>
    <w:basedOn w:val="DefaultParagraphFont"/>
    <w:link w:val="CommentText"/>
    <w:uiPriority w:val="99"/>
    <w:semiHidden/>
    <w:rsid w:val="00FD6BC8"/>
    <w:rPr>
      <w:sz w:val="20"/>
      <w:szCs w:val="20"/>
    </w:rPr>
  </w:style>
  <w:style w:type="paragraph" w:styleId="CommentSubject">
    <w:name w:val="annotation subject"/>
    <w:basedOn w:val="CommentText"/>
    <w:next w:val="CommentText"/>
    <w:link w:val="CommentSubjectChar"/>
    <w:uiPriority w:val="99"/>
    <w:semiHidden/>
    <w:unhideWhenUsed/>
    <w:rsid w:val="00FD6BC8"/>
    <w:rPr>
      <w:b/>
      <w:bCs/>
    </w:rPr>
  </w:style>
  <w:style w:type="character" w:styleId="CommentSubjectChar" w:customStyle="1">
    <w:name w:val="Comment Subject Char"/>
    <w:basedOn w:val="CommentTextChar"/>
    <w:link w:val="CommentSubject"/>
    <w:uiPriority w:val="99"/>
    <w:semiHidden/>
    <w:rsid w:val="00FD6BC8"/>
    <w:rPr>
      <w:b/>
      <w:bCs/>
      <w:sz w:val="20"/>
      <w:szCs w:val="20"/>
    </w:rPr>
  </w:style>
  <w:style w:type="paragraph" w:styleId="Title">
    <w:name w:val="Title"/>
    <w:basedOn w:val="Normal"/>
    <w:link w:val="TitleChar"/>
    <w:uiPriority w:val="10"/>
    <w:qFormat/>
    <w:rsid w:val="00D41017"/>
    <w:pPr>
      <w:widowControl w:val="0"/>
      <w:autoSpaceDE w:val="0"/>
      <w:autoSpaceDN w:val="0"/>
      <w:spacing w:before="87" w:after="120" w:line="240" w:lineRule="auto"/>
      <w:ind w:left="140"/>
    </w:pPr>
    <w:rPr>
      <w:rFonts w:ascii="Arial Narrow" w:hAnsi="Arial Narrow" w:eastAsia="Arial Narrow" w:cs="Arial Narrow"/>
      <w:sz w:val="36"/>
      <w:szCs w:val="36"/>
    </w:rPr>
  </w:style>
  <w:style w:type="character" w:styleId="TitleChar" w:customStyle="1">
    <w:name w:val="Title Char"/>
    <w:basedOn w:val="DefaultParagraphFont"/>
    <w:link w:val="Title"/>
    <w:uiPriority w:val="10"/>
    <w:rsid w:val="00D41017"/>
    <w:rPr>
      <w:rFonts w:ascii="Arial Narrow" w:hAnsi="Arial Narrow" w:eastAsia="Arial Narrow" w:cs="Arial Narrow"/>
      <w:sz w:val="36"/>
      <w:szCs w:val="36"/>
    </w:rPr>
  </w:style>
  <w:style w:type="table" w:styleId="TableGrid1" w:customStyle="1">
    <w:name w:val="Table Grid1"/>
    <w:basedOn w:val="TableNormal"/>
    <w:next w:val="TableGrid"/>
    <w:uiPriority w:val="39"/>
    <w:rsid w:val="00D41017"/>
    <w:pPr>
      <w:widowControl w:val="0"/>
      <w:autoSpaceDE w:val="0"/>
      <w:autoSpaceDN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41017"/>
    <w:pPr>
      <w:widowControl w:val="0"/>
      <w:autoSpaceDE w:val="0"/>
      <w:autoSpaceDN w:val="0"/>
      <w:spacing w:after="120" w:line="240" w:lineRule="auto"/>
    </w:pPr>
    <w:rPr>
      <w:rFonts w:ascii="Times New Roman" w:hAnsi="Times New Roman" w:eastAsia="Arial" w:cs="Times New Roman"/>
      <w:sz w:val="24"/>
      <w:szCs w:val="24"/>
    </w:rPr>
  </w:style>
  <w:style w:type="character" w:styleId="BodyTextChar" w:customStyle="1">
    <w:name w:val="Body Text Char"/>
    <w:basedOn w:val="DefaultParagraphFont"/>
    <w:link w:val="BodyText"/>
    <w:uiPriority w:val="1"/>
    <w:rsid w:val="00D41017"/>
    <w:rPr>
      <w:rFonts w:ascii="Times New Roman" w:hAnsi="Times New Roman" w:eastAsia="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6678">
      <w:bodyDiv w:val="1"/>
      <w:marLeft w:val="0"/>
      <w:marRight w:val="0"/>
      <w:marTop w:val="0"/>
      <w:marBottom w:val="0"/>
      <w:divBdr>
        <w:top w:val="none" w:sz="0" w:space="0" w:color="auto"/>
        <w:left w:val="none" w:sz="0" w:space="0" w:color="auto"/>
        <w:bottom w:val="none" w:sz="0" w:space="0" w:color="auto"/>
        <w:right w:val="none" w:sz="0" w:space="0" w:color="auto"/>
      </w:divBdr>
    </w:div>
    <w:div w:id="5494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dcio.defense.gov/Portals/0/Documents/DoD%20Enterprise%20DevSecOps%20Reference%20Design%20v1.0_Public%20Release.pdf?ver=2019-09-26-115824-583"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F8D95503AEE46B3A46E0177CC89D8" ma:contentTypeVersion="16" ma:contentTypeDescription="Create a new document." ma:contentTypeScope="" ma:versionID="be4fc8da8acb876a6cd0cca9f25255b0">
  <xsd:schema xmlns:xsd="http://www.w3.org/2001/XMLSchema" xmlns:xs="http://www.w3.org/2001/XMLSchema" xmlns:p="http://schemas.microsoft.com/office/2006/metadata/properties" xmlns:ns2="84674a97-74a8-4419-a01c-1349cce2654e" xmlns:ns3="4d53f57f-bd2c-40ff-80d2-3d1d1a5a38fb" targetNamespace="http://schemas.microsoft.com/office/2006/metadata/properties" ma:root="true" ma:fieldsID="69c6e7840aace6b8e0b350dd01e0223f" ns2:_="" ns3:_="">
    <xsd:import namespace="84674a97-74a8-4419-a01c-1349cce2654e"/>
    <xsd:import namespace="4d53f57f-bd2c-40ff-80d2-3d1d1a5a3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4a97-74a8-4419-a01c-1349cce26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196618-1c3e-4275-9348-e02554efd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3f57f-bd2c-40ff-80d2-3d1d1a5a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891eb-3e4e-4230-aa9e-5238a7cf9104}" ma:internalName="TaxCatchAll" ma:showField="CatchAllData" ma:web="4d53f57f-bd2c-40ff-80d2-3d1d1a5a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674a97-74a8-4419-a01c-1349cce2654e">
      <Terms xmlns="http://schemas.microsoft.com/office/infopath/2007/PartnerControls"/>
    </lcf76f155ced4ddcb4097134ff3c332f>
    <TaxCatchAll xmlns="4d53f57f-bd2c-40ff-80d2-3d1d1a5a38fb" xsi:nil="true"/>
  </documentManagement>
</p:properties>
</file>

<file path=customXml/itemProps1.xml><?xml version="1.0" encoding="utf-8"?>
<ds:datastoreItem xmlns:ds="http://schemas.openxmlformats.org/officeDocument/2006/customXml" ds:itemID="{B39060A3-B20B-46AD-AF15-459BE05BAF2C}">
  <ds:schemaRefs>
    <ds:schemaRef ds:uri="http://schemas.microsoft.com/sharepoint/v3/contenttype/forms"/>
  </ds:schemaRefs>
</ds:datastoreItem>
</file>

<file path=customXml/itemProps2.xml><?xml version="1.0" encoding="utf-8"?>
<ds:datastoreItem xmlns:ds="http://schemas.openxmlformats.org/officeDocument/2006/customXml" ds:itemID="{C49617D8-DA83-4E98-A040-5EAD5BC32FCB}"/>
</file>

<file path=customXml/itemProps3.xml><?xml version="1.0" encoding="utf-8"?>
<ds:datastoreItem xmlns:ds="http://schemas.openxmlformats.org/officeDocument/2006/customXml" ds:itemID="{C2182D89-9B86-47CC-AD34-A0593F407518}">
  <ds:schemaRefs>
    <ds:schemaRef ds:uri="http://schemas.openxmlformats.org/officeDocument/2006/bibliography"/>
  </ds:schemaRefs>
</ds:datastoreItem>
</file>

<file path=customXml/itemProps4.xml><?xml version="1.0" encoding="utf-8"?>
<ds:datastoreItem xmlns:ds="http://schemas.openxmlformats.org/officeDocument/2006/customXml" ds:itemID="{F4D2C197-F6B4-4DBB-81B9-B45666AA6900}">
  <ds:schemaRefs>
    <ds:schemaRef ds:uri="http://schemas.microsoft.com/office/2006/metadata/properties"/>
    <ds:schemaRef ds:uri="http://schemas.microsoft.com/office/infopath/2007/PartnerControls"/>
    <ds:schemaRef ds:uri="84674a97-74a8-4419-a01c-1349cce2654e"/>
    <ds:schemaRef ds:uri="4d53f57f-bd2c-40ff-80d2-3d1d1a5a38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Fuhrman</dc:creator>
  <cp:keywords/>
  <dc:description/>
  <cp:lastModifiedBy>Ramona Lewis</cp:lastModifiedBy>
  <cp:revision>15</cp:revision>
  <dcterms:created xsi:type="dcterms:W3CDTF">2021-04-29T13:48:00Z</dcterms:created>
  <dcterms:modified xsi:type="dcterms:W3CDTF">2024-02-27T01:27:07Z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0x01010096AF8D95503AEE46B3A46E0177CC89D8</vt:lpwstr>
  </property>
  <property fmtid="{D5CDD505-2E9C-101B-9397-08002B2CF9AE}" pid="3" name="Order">
    <vt:r8>763800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